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02EF" w14:textId="77777777" w:rsidR="00FE21C4" w:rsidRDefault="00000000">
      <w:pPr>
        <w:rPr>
          <w:b/>
          <w:bCs/>
        </w:rPr>
      </w:pPr>
      <w:r>
        <w:rPr>
          <w:b/>
          <w:bCs/>
        </w:rPr>
        <w:t>ТЕХНИЧЕСКОЕ ЗАДАНИЕ (ТЗ) НА СТРУКТУРУ И КОНТЕНТ САЙТА</w:t>
      </w:r>
    </w:p>
    <w:p w14:paraId="4A0037B5" w14:textId="77777777" w:rsidR="00FE21C4" w:rsidRDefault="00000000">
      <w:r>
        <w:rPr>
          <w:b/>
          <w:bCs/>
        </w:rPr>
        <w:t>Цель:</w:t>
      </w:r>
      <w:r>
        <w:t xml:space="preserve"> Создание корпоративного сайта IT-компании с соблюдением требований Приказа </w:t>
      </w:r>
      <w:proofErr w:type="spellStart"/>
      <w:r>
        <w:t>Минцифры</w:t>
      </w:r>
      <w:proofErr w:type="spellEnd"/>
      <w:r>
        <w:t xml:space="preserve"> № 511 для сохранения госаккредитации.</w:t>
      </w:r>
    </w:p>
    <w:p w14:paraId="0565ED07" w14:textId="77777777" w:rsidR="00FE21C4" w:rsidRDefault="00000000">
      <w:r>
        <w:rPr>
          <w:noProof/>
        </w:rPr>
        <mc:AlternateContent>
          <mc:Choice Requires="wpg">
            <w:drawing>
              <wp:inline distT="0" distB="0" distL="0" distR="0" wp14:anchorId="4BD4056A" wp14:editId="1FE09511">
                <wp:extent cx="0" cy="0"/>
                <wp:effectExtent l="0" t="0" r="0" b="0"/>
                <wp:docPr id="1" name="_x0000_i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0" o:spid="_x0000_s0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242E9F4" w14:textId="499FBC71" w:rsidR="00FE21C4" w:rsidRDefault="00000000">
      <w:pPr>
        <w:rPr>
          <w:b/>
          <w:bCs/>
        </w:rPr>
      </w:pPr>
      <w:r>
        <w:rPr>
          <w:b/>
          <w:bCs/>
        </w:rPr>
        <w:t xml:space="preserve">1. ГЛОБАЛЬНЫЕ ЭЛЕМЕНТЫ (Сквозные для всего сайта) </w:t>
      </w:r>
    </w:p>
    <w:p w14:paraId="4C160943" w14:textId="77777777" w:rsidR="00FE21C4" w:rsidRDefault="00000000">
      <w:pPr>
        <w:rPr>
          <w:b/>
          <w:bCs/>
        </w:rPr>
      </w:pPr>
      <w:r>
        <w:rPr>
          <w:b/>
          <w:bCs/>
        </w:rPr>
        <w:t>Шапка сайта (</w:t>
      </w:r>
      <w:proofErr w:type="spellStart"/>
      <w:r>
        <w:rPr>
          <w:b/>
          <w:bCs/>
        </w:rPr>
        <w:t>Header</w:t>
      </w:r>
      <w:proofErr w:type="spellEnd"/>
      <w:r>
        <w:rPr>
          <w:b/>
          <w:bCs/>
        </w:rPr>
        <w:t>)</w:t>
      </w:r>
    </w:p>
    <w:p w14:paraId="046E1E18" w14:textId="77777777" w:rsidR="00FE21C4" w:rsidRDefault="00000000">
      <w:r>
        <w:rPr>
          <w:i/>
          <w:iCs/>
        </w:rPr>
        <w:t>Должна содержать контакты для быстрой связи.</w:t>
      </w:r>
    </w:p>
    <w:p w14:paraId="0F852E87" w14:textId="0F9CE879" w:rsidR="00FE21C4" w:rsidRDefault="00000000">
      <w:pPr>
        <w:numPr>
          <w:ilvl w:val="0"/>
          <w:numId w:val="1"/>
        </w:numPr>
      </w:pPr>
      <w:r>
        <w:rPr>
          <w:b/>
          <w:bCs/>
        </w:rPr>
        <w:t>Логотип:</w:t>
      </w:r>
      <w:r>
        <w:t> [</w:t>
      </w:r>
      <w:r w:rsidR="00BE0755" w:rsidRPr="00BE0755">
        <w:rPr>
          <w:highlight w:val="yellow"/>
        </w:rPr>
        <w:t>В разработке</w:t>
      </w:r>
      <w:r>
        <w:t>]</w:t>
      </w:r>
    </w:p>
    <w:p w14:paraId="0356A02D" w14:textId="53178404" w:rsidR="00FE21C4" w:rsidRDefault="00000000">
      <w:pPr>
        <w:numPr>
          <w:ilvl w:val="0"/>
          <w:numId w:val="1"/>
        </w:numPr>
      </w:pPr>
      <w:r>
        <w:rPr>
          <w:b/>
          <w:bCs/>
        </w:rPr>
        <w:t>Меню навигации:</w:t>
      </w:r>
      <w:r>
        <w:t> </w:t>
      </w:r>
      <w:r w:rsidR="00990891" w:rsidRPr="00990891">
        <w:t>[</w:t>
      </w:r>
      <w:r>
        <w:t>Услуги, Продукты, Технологии</w:t>
      </w:r>
      <w:proofErr w:type="gramStart"/>
      <w:r>
        <w:t>, О</w:t>
      </w:r>
      <w:proofErr w:type="gramEnd"/>
      <w:r>
        <w:t xml:space="preserve"> компании, Контакты</w:t>
      </w:r>
      <w:r w:rsidR="00990891" w:rsidRPr="00990891">
        <w:t>]</w:t>
      </w:r>
      <w:r>
        <w:t>.</w:t>
      </w:r>
    </w:p>
    <w:p w14:paraId="2D4B9B7E" w14:textId="04C16FA8" w:rsidR="00FE21C4" w:rsidRDefault="00000000">
      <w:pPr>
        <w:numPr>
          <w:ilvl w:val="0"/>
          <w:numId w:val="1"/>
        </w:numPr>
      </w:pPr>
      <w:r>
        <w:rPr>
          <w:b/>
          <w:bCs/>
        </w:rPr>
        <w:t>Телефон:</w:t>
      </w:r>
      <w:r>
        <w:t> [+7 (917) 930-68-41]</w:t>
      </w:r>
    </w:p>
    <w:p w14:paraId="4898ECA4" w14:textId="0BE5243A" w:rsidR="00FE21C4" w:rsidRDefault="00000000">
      <w:pPr>
        <w:numPr>
          <w:ilvl w:val="0"/>
          <w:numId w:val="1"/>
        </w:numPr>
      </w:pP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:</w:t>
      </w:r>
      <w:r>
        <w:t> [</w:t>
      </w:r>
      <w:hyperlink r:id="rId7" w:tooltip="mailto:Prismageo@yandex.ru" w:history="1">
        <w:r w:rsidR="00FE21C4">
          <w:rPr>
            <w:rStyle w:val="afc"/>
            <w:rFonts w:ascii="Times New Roman" w:eastAsia="Times New Roman" w:hAnsi="Times New Roman" w:cs="Times New Roman"/>
            <w:color w:val="0563C1"/>
          </w:rPr>
          <w:t>Prismageo@yandex.ru</w:t>
        </w:r>
      </w:hyperlink>
      <w:r>
        <w:t>]</w:t>
      </w:r>
      <w:r>
        <w:rPr>
          <w:i/>
          <w:iCs/>
        </w:rPr>
        <w:t>(Обязательно по приказу)</w:t>
      </w:r>
    </w:p>
    <w:p w14:paraId="2DBB2E70" w14:textId="77777777" w:rsidR="00FE21C4" w:rsidRDefault="00000000">
      <w:pPr>
        <w:rPr>
          <w:b/>
          <w:bCs/>
        </w:rPr>
      </w:pPr>
      <w:r>
        <w:rPr>
          <w:b/>
          <w:bCs/>
        </w:rPr>
        <w:t>Подвал сайта (</w:t>
      </w:r>
      <w:proofErr w:type="spellStart"/>
      <w:r>
        <w:rPr>
          <w:b/>
          <w:bCs/>
        </w:rPr>
        <w:t>Footer</w:t>
      </w:r>
      <w:proofErr w:type="spellEnd"/>
      <w:r>
        <w:rPr>
          <w:b/>
          <w:bCs/>
        </w:rPr>
        <w:t>)</w:t>
      </w:r>
    </w:p>
    <w:p w14:paraId="00F156E2" w14:textId="77777777" w:rsidR="00FE21C4" w:rsidRDefault="00000000">
      <w:r>
        <w:rPr>
          <w:i/>
          <w:iCs/>
        </w:rPr>
        <w:t>Здесь размещаем юридическую информацию, чтобы она была доступна с любой страницы.</w:t>
      </w:r>
    </w:p>
    <w:p w14:paraId="459EC78F" w14:textId="77777777" w:rsidR="00FE21C4" w:rsidRDefault="00000000">
      <w:pPr>
        <w:numPr>
          <w:ilvl w:val="0"/>
          <w:numId w:val="2"/>
        </w:numPr>
      </w:pPr>
      <w:r>
        <w:rPr>
          <w:b/>
          <w:bCs/>
        </w:rPr>
        <w:t>Полное наименование:</w:t>
      </w:r>
      <w:r>
        <w:t> [</w:t>
      </w:r>
      <w:r>
        <w:rPr>
          <w:rFonts w:ascii="Times New Roman" w:eastAsia="Times New Roman" w:hAnsi="Times New Roman" w:cs="Times New Roman"/>
          <w:color w:val="000000"/>
        </w:rPr>
        <w:t>Общество с ограниченной ответственностью "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Призмагео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"</w:t>
      </w:r>
      <w:r>
        <w:t>]</w:t>
      </w:r>
    </w:p>
    <w:p w14:paraId="775AA046" w14:textId="77777777" w:rsidR="00FE21C4" w:rsidRDefault="00000000">
      <w:pPr>
        <w:numPr>
          <w:ilvl w:val="0"/>
          <w:numId w:val="2"/>
        </w:numPr>
      </w:pPr>
      <w:r>
        <w:rPr>
          <w:b/>
          <w:bCs/>
        </w:rPr>
        <w:t>ИНН:</w:t>
      </w:r>
      <w:r>
        <w:t> [</w:t>
      </w:r>
      <w:r>
        <w:rPr>
          <w:rFonts w:ascii="Times New Roman" w:eastAsia="Times New Roman" w:hAnsi="Times New Roman" w:cs="Times New Roman"/>
          <w:color w:val="000000"/>
        </w:rPr>
        <w:t>1658256412</w:t>
      </w:r>
      <w:r>
        <w:t>]</w:t>
      </w:r>
    </w:p>
    <w:p w14:paraId="6AC3953D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b/>
          <w:bCs/>
        </w:rPr>
        <w:t>Адрес (юридический):</w:t>
      </w:r>
      <w:r>
        <w:t> [</w:t>
      </w:r>
      <w:r>
        <w:rPr>
          <w:rFonts w:ascii="Calibri" w:eastAsia="Calibri" w:hAnsi="Calibri" w:cs="Calibri"/>
          <w:color w:val="000000"/>
        </w:rPr>
        <w:t>420034, Республика Татарстан (Татарстан), Г.О. Город Казань, Г Казань, Ул Серова, Д. 51/11</w:t>
      </w:r>
      <w:r>
        <w:t>]</w:t>
      </w:r>
    </w:p>
    <w:p w14:paraId="6C413015" w14:textId="750FF469" w:rsidR="00FE21C4" w:rsidRDefault="00000000">
      <w:pPr>
        <w:numPr>
          <w:ilvl w:val="0"/>
          <w:numId w:val="2"/>
        </w:numPr>
      </w:pPr>
      <w:r>
        <w:rPr>
          <w:b/>
          <w:bCs/>
        </w:rPr>
        <w:t>Копирайт:</w:t>
      </w:r>
      <w:r>
        <w:t> © 2025 [ООО «</w:t>
      </w:r>
      <w:proofErr w:type="spellStart"/>
      <w:r>
        <w:t>Призмагео</w:t>
      </w:r>
      <w:proofErr w:type="spellEnd"/>
      <w:r>
        <w:t>»]</w:t>
      </w:r>
      <w:r w:rsidR="00990891" w:rsidRPr="00990891">
        <w:t xml:space="preserve"> (</w:t>
      </w:r>
      <w:r w:rsidR="00990891" w:rsidRPr="00990891">
        <w:rPr>
          <w:i/>
          <w:iCs/>
        </w:rPr>
        <w:t>год актуализируется автоматически</w:t>
      </w:r>
      <w:r w:rsidR="00990891">
        <w:t>)</w:t>
      </w:r>
    </w:p>
    <w:p w14:paraId="1BDE7730" w14:textId="77777777" w:rsidR="00FE21C4" w:rsidRDefault="00000000">
      <w:r>
        <w:rPr>
          <w:noProof/>
        </w:rPr>
        <mc:AlternateContent>
          <mc:Choice Requires="wpg">
            <w:drawing>
              <wp:inline distT="0" distB="0" distL="0" distR="0" wp14:anchorId="05C373B0" wp14:editId="3639D77E">
                <wp:extent cx="0" cy="0"/>
                <wp:effectExtent l="0" t="0" r="0" b="0"/>
                <wp:docPr id="2" name="_x0000_i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408F3318" w14:textId="67DD18DB" w:rsidR="00FE21C4" w:rsidRDefault="00000000">
      <w:pPr>
        <w:rPr>
          <w:b/>
          <w:bCs/>
        </w:rPr>
      </w:pPr>
      <w:r>
        <w:rPr>
          <w:b/>
          <w:bCs/>
        </w:rPr>
        <w:t>2. ГЛАВНАЯ СТРАНИЦА (</w:t>
      </w:r>
      <w:proofErr w:type="spellStart"/>
      <w:r>
        <w:rPr>
          <w:b/>
          <w:bCs/>
        </w:rPr>
        <w:t>Main</w:t>
      </w:r>
      <w:proofErr w:type="spellEnd"/>
      <w:r>
        <w:rPr>
          <w:b/>
          <w:bCs/>
        </w:rPr>
        <w:t xml:space="preserve"> Page)</w:t>
      </w:r>
    </w:p>
    <w:p w14:paraId="50A80492" w14:textId="77777777" w:rsidR="00FE21C4" w:rsidRDefault="00000000">
      <w:pPr>
        <w:rPr>
          <w:b/>
          <w:bCs/>
        </w:rPr>
      </w:pPr>
      <w:r>
        <w:rPr>
          <w:b/>
          <w:bCs/>
        </w:rPr>
        <w:t>Первый экран (</w:t>
      </w:r>
      <w:proofErr w:type="spellStart"/>
      <w:r>
        <w:rPr>
          <w:b/>
          <w:bCs/>
        </w:rPr>
        <w:t>Hero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Section</w:t>
      </w:r>
      <w:proofErr w:type="spellEnd"/>
      <w:r>
        <w:rPr>
          <w:b/>
          <w:bCs/>
        </w:rPr>
        <w:t>)</w:t>
      </w:r>
    </w:p>
    <w:p w14:paraId="41C51F0E" w14:textId="361311E3" w:rsidR="00937AEF" w:rsidRPr="00937AEF" w:rsidRDefault="00937AEF">
      <w:pPr>
        <w:numPr>
          <w:ilvl w:val="0"/>
          <w:numId w:val="3"/>
        </w:numPr>
      </w:pPr>
      <w:r w:rsidRPr="00937AEF">
        <w:rPr>
          <w:b/>
          <w:bCs/>
        </w:rPr>
        <w:t>Название компании</w:t>
      </w:r>
      <w:r>
        <w:t xml:space="preserve">: </w:t>
      </w:r>
      <w:r w:rsidR="00990891">
        <w:rPr>
          <w:lang w:val="en-US"/>
        </w:rPr>
        <w:t>[</w:t>
      </w:r>
      <w:proofErr w:type="spellStart"/>
      <w:r>
        <w:t>ПризмаГео</w:t>
      </w:r>
      <w:proofErr w:type="spellEnd"/>
      <w:r w:rsidR="00990891">
        <w:rPr>
          <w:lang w:val="en-US"/>
        </w:rPr>
        <w:t>]</w:t>
      </w:r>
    </w:p>
    <w:p w14:paraId="58C4419C" w14:textId="6D5B41BD" w:rsidR="00FE21C4" w:rsidRDefault="00000000">
      <w:pPr>
        <w:numPr>
          <w:ilvl w:val="0"/>
          <w:numId w:val="3"/>
        </w:numPr>
      </w:pPr>
      <w:r>
        <w:rPr>
          <w:b/>
          <w:bCs/>
        </w:rPr>
        <w:t>Заголовок (УТП):</w:t>
      </w:r>
      <w:r>
        <w:t> </w:t>
      </w:r>
      <w:r w:rsidR="00990891" w:rsidRPr="00990891">
        <w:t>[</w:t>
      </w:r>
      <w:r w:rsidR="00937AEF">
        <w:t>Эффективные инструменты для анализа геофизических данных</w:t>
      </w:r>
      <w:r w:rsidR="00990891" w:rsidRPr="00990891">
        <w:t>]</w:t>
      </w:r>
    </w:p>
    <w:p w14:paraId="7C15DF13" w14:textId="1640A1F9" w:rsidR="00FE21C4" w:rsidRDefault="00000000">
      <w:pPr>
        <w:numPr>
          <w:ilvl w:val="0"/>
          <w:numId w:val="3"/>
        </w:numPr>
      </w:pPr>
      <w:r>
        <w:rPr>
          <w:b/>
          <w:bCs/>
        </w:rPr>
        <w:t>Подзаголовок:</w:t>
      </w:r>
      <w:r>
        <w:t> </w:t>
      </w:r>
      <w:r w:rsidR="00990891" w:rsidRPr="00990891">
        <w:t>[</w:t>
      </w:r>
      <w:r w:rsidR="00937AEF">
        <w:t>Разработка высокотехнологичного программного обеспечения для геофизических исследований в нефтегазовой и горнодобывающей промышленности</w:t>
      </w:r>
      <w:r w:rsidR="00990891" w:rsidRPr="00990891">
        <w:t>]</w:t>
      </w:r>
      <w:r w:rsidR="00937AEF">
        <w:t xml:space="preserve"> </w:t>
      </w:r>
    </w:p>
    <w:p w14:paraId="6E1BE133" w14:textId="754BCD46" w:rsidR="00FE21C4" w:rsidRDefault="00000000">
      <w:pPr>
        <w:numPr>
          <w:ilvl w:val="0"/>
          <w:numId w:val="3"/>
        </w:numPr>
      </w:pPr>
      <w:r>
        <w:rPr>
          <w:b/>
          <w:bCs/>
        </w:rPr>
        <w:t>Кнопка (CTA)</w:t>
      </w:r>
      <w:r w:rsidR="00937AEF">
        <w:rPr>
          <w:b/>
          <w:bCs/>
        </w:rPr>
        <w:t>:</w:t>
      </w:r>
      <w:r w:rsidR="00937AEF">
        <w:t xml:space="preserve"> </w:t>
      </w:r>
      <w:r w:rsidR="00990891">
        <w:rPr>
          <w:lang w:val="en-US"/>
        </w:rPr>
        <w:t>[</w:t>
      </w:r>
      <w:r w:rsidR="00937AEF">
        <w:t>Обсудить</w:t>
      </w:r>
      <w:r>
        <w:t xml:space="preserve"> проект</w:t>
      </w:r>
      <w:r w:rsidR="00990891">
        <w:rPr>
          <w:lang w:val="en-US"/>
        </w:rPr>
        <w:t>]</w:t>
      </w:r>
    </w:p>
    <w:p w14:paraId="33F61812" w14:textId="77777777" w:rsidR="004E2CCF" w:rsidRDefault="004E2CCF" w:rsidP="004E2CCF">
      <w:pPr>
        <w:rPr>
          <w:b/>
          <w:bCs/>
        </w:rPr>
      </w:pPr>
    </w:p>
    <w:p w14:paraId="56DB78BA" w14:textId="2EFF8EE9" w:rsidR="004E2CCF" w:rsidRDefault="004E2CCF" w:rsidP="004E2CCF">
      <w:r w:rsidRPr="004E2CCF">
        <w:rPr>
          <w:b/>
          <w:bCs/>
        </w:rPr>
        <w:t>Главная ценность Компании</w:t>
      </w:r>
      <w:r w:rsidRPr="004E2CCF">
        <w:t xml:space="preserve"> — это коллектив высококвалифицированных специалистов, обладающих интегрированными знаниями в программировании, математической статистике, численном моделировании, суперкомпьютерных вычислениях, геологии, </w:t>
      </w:r>
      <w:r w:rsidRPr="004E2CCF">
        <w:lastRenderedPageBreak/>
        <w:t xml:space="preserve">геофизике, геомеханике и имеющих значительный производственный опыт в области </w:t>
      </w:r>
      <w:r>
        <w:t>геофизических</w:t>
      </w:r>
      <w:r w:rsidRPr="004E2CCF">
        <w:t xml:space="preserve"> исследований. </w:t>
      </w:r>
    </w:p>
    <w:p w14:paraId="4529B390" w14:textId="118F1724" w:rsidR="00FB3F74" w:rsidRDefault="00000000">
      <w:r w:rsidRPr="00A25AB8">
        <w:rPr>
          <w:noProof/>
          <w:highlight w:val="yellow"/>
        </w:rPr>
        <mc:AlternateContent>
          <mc:Choice Requires="wpg">
            <w:drawing>
              <wp:inline distT="0" distB="0" distL="0" distR="0" wp14:anchorId="640CCB39" wp14:editId="59DD2A5D">
                <wp:extent cx="0" cy="0"/>
                <wp:effectExtent l="0" t="0" r="0" b="0"/>
                <wp:docPr id="3" name="_x0000_i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2" o:spid="_x0000_s2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 w:rsidR="00A25AB8" w:rsidRPr="00A25AB8">
        <w:rPr>
          <w:highlight w:val="yellow"/>
        </w:rPr>
        <w:t>Картинка</w:t>
      </w:r>
    </w:p>
    <w:p w14:paraId="71F920FC" w14:textId="77777777" w:rsidR="00FB3F74" w:rsidRDefault="00FB3F74"/>
    <w:p w14:paraId="6DF29BA9" w14:textId="14A2028A" w:rsidR="00FE21C4" w:rsidRDefault="00000000">
      <w:pPr>
        <w:rPr>
          <w:b/>
          <w:bCs/>
        </w:rPr>
      </w:pPr>
      <w:r>
        <w:rPr>
          <w:b/>
          <w:bCs/>
        </w:rPr>
        <w:t xml:space="preserve">3. РАЗДЕЛ «УСЛУГИ И ПРОДУКТЫ» (Критически важно для аккредитации) </w:t>
      </w:r>
    </w:p>
    <w:p w14:paraId="0F4A8288" w14:textId="77777777" w:rsidR="00FE21C4" w:rsidRDefault="00000000">
      <w:r>
        <w:rPr>
          <w:i/>
          <w:iCs/>
        </w:rPr>
        <w:t>Разработчику: Информация в этом разделе должна быть открытой, без регистрации.</w:t>
      </w:r>
    </w:p>
    <w:p w14:paraId="387E50AE" w14:textId="77777777" w:rsidR="00FE21C4" w:rsidRDefault="00000000">
      <w:r>
        <w:rPr>
          <w:b/>
          <w:bCs/>
        </w:rPr>
        <w:t>Вариант А. Если вы занимаетесь заказной разработкой (Услуги):</w:t>
      </w:r>
    </w:p>
    <w:p w14:paraId="60EA02AB" w14:textId="767D95CB" w:rsidR="00FE21C4" w:rsidRPr="00BE0755" w:rsidRDefault="00000000">
      <w:pPr>
        <w:rPr>
          <w:i/>
          <w:iCs/>
        </w:rPr>
      </w:pPr>
      <w:r w:rsidRPr="00BE0755">
        <w:rPr>
          <w:b/>
          <w:bCs/>
          <w:i/>
          <w:iCs/>
        </w:rPr>
        <w:t>Услуга №1:</w:t>
      </w:r>
      <w:r w:rsidRPr="00BE0755">
        <w:rPr>
          <w:i/>
          <w:iCs/>
        </w:rPr>
        <w:t xml:space="preserve"> Разработка </w:t>
      </w:r>
      <w:r w:rsidR="00E606F0" w:rsidRPr="00BE0755">
        <w:rPr>
          <w:i/>
          <w:iCs/>
        </w:rPr>
        <w:t>и реализация программного обеспечения</w:t>
      </w:r>
      <w:r w:rsidRPr="00BE0755">
        <w:rPr>
          <w:i/>
          <w:iCs/>
        </w:rPr>
        <w:t xml:space="preserve"> для геофизических исследований</w:t>
      </w:r>
    </w:p>
    <w:p w14:paraId="0C7543B3" w14:textId="32E96BCA" w:rsidR="00FE21C4" w:rsidRPr="00BE0755" w:rsidRDefault="00000000">
      <w:pPr>
        <w:numPr>
          <w:ilvl w:val="0"/>
          <w:numId w:val="5"/>
        </w:numPr>
        <w:rPr>
          <w:i/>
          <w:iCs/>
        </w:rPr>
      </w:pPr>
      <w:r w:rsidRPr="00BE0755">
        <w:rPr>
          <w:b/>
          <w:bCs/>
          <w:i/>
          <w:iCs/>
        </w:rPr>
        <w:t>Описание:</w:t>
      </w:r>
      <w:r w:rsidRPr="00BE0755">
        <w:rPr>
          <w:i/>
          <w:iCs/>
        </w:rPr>
        <w:t xml:space="preserve"> Мы создаем </w:t>
      </w:r>
      <w:r w:rsidR="00E606F0" w:rsidRPr="00BE0755">
        <w:rPr>
          <w:i/>
          <w:iCs/>
        </w:rPr>
        <w:t>программное обеспечение</w:t>
      </w:r>
      <w:r w:rsidRPr="00BE0755">
        <w:rPr>
          <w:i/>
          <w:iCs/>
        </w:rPr>
        <w:t xml:space="preserve"> для оценки качества исходных данных, обработки и интерпретации геофизических данных</w:t>
      </w:r>
    </w:p>
    <w:p w14:paraId="09B2DAE2" w14:textId="30AD9C83" w:rsidR="00FE21C4" w:rsidRPr="00BE0755" w:rsidRDefault="00000000">
      <w:pPr>
        <w:numPr>
          <w:ilvl w:val="0"/>
          <w:numId w:val="5"/>
        </w:numPr>
        <w:rPr>
          <w:i/>
          <w:iCs/>
          <w:lang w:val="en-US"/>
        </w:rPr>
      </w:pPr>
      <w:r w:rsidRPr="00BE0755">
        <w:rPr>
          <w:b/>
          <w:bCs/>
          <w:i/>
          <w:iCs/>
        </w:rPr>
        <w:t>Стек</w:t>
      </w:r>
      <w:r w:rsidRPr="00BE0755">
        <w:rPr>
          <w:b/>
          <w:bCs/>
          <w:i/>
          <w:iCs/>
          <w:lang w:val="en-US"/>
        </w:rPr>
        <w:t xml:space="preserve"> (</w:t>
      </w:r>
      <w:r w:rsidRPr="00BE0755">
        <w:rPr>
          <w:b/>
          <w:bCs/>
          <w:i/>
          <w:iCs/>
        </w:rPr>
        <w:t>кратко</w:t>
      </w:r>
      <w:r w:rsidRPr="00BE0755">
        <w:rPr>
          <w:b/>
          <w:bCs/>
          <w:i/>
          <w:iCs/>
          <w:lang w:val="en-US"/>
        </w:rPr>
        <w:t>):</w:t>
      </w:r>
      <w:r w:rsidRPr="00BE0755">
        <w:rPr>
          <w:i/>
          <w:iCs/>
          <w:lang w:val="en-US"/>
        </w:rPr>
        <w:t> [</w:t>
      </w:r>
      <w:r w:rsidR="00990891" w:rsidRPr="00BE0755">
        <w:rPr>
          <w:i/>
          <w:iCs/>
          <w:lang w:val="en-US"/>
        </w:rPr>
        <w:t>Java</w:t>
      </w:r>
      <w:r w:rsidRPr="00BE0755">
        <w:rPr>
          <w:i/>
          <w:iCs/>
          <w:lang w:val="en-US"/>
        </w:rPr>
        <w:t xml:space="preserve">, </w:t>
      </w:r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>Python, Octave</w:t>
      </w:r>
      <w:r w:rsidRPr="00BE0755">
        <w:rPr>
          <w:i/>
          <w:iCs/>
          <w:lang w:val="en-US"/>
        </w:rPr>
        <w:t>]</w:t>
      </w:r>
    </w:p>
    <w:p w14:paraId="2D83D410" w14:textId="5D568331" w:rsidR="00FE21C4" w:rsidRPr="00BE0755" w:rsidRDefault="00000000">
      <w:pPr>
        <w:numPr>
          <w:ilvl w:val="0"/>
          <w:numId w:val="5"/>
        </w:numPr>
        <w:rPr>
          <w:i/>
          <w:iCs/>
        </w:rPr>
      </w:pPr>
      <w:r w:rsidRPr="00BE0755">
        <w:rPr>
          <w:b/>
          <w:bCs/>
          <w:i/>
          <w:iCs/>
        </w:rPr>
        <w:t>Стоимость:</w:t>
      </w:r>
    </w:p>
    <w:p w14:paraId="356B39FD" w14:textId="045F83F2" w:rsidR="00FE21C4" w:rsidRPr="00BE0755" w:rsidRDefault="00000000">
      <w:pPr>
        <w:numPr>
          <w:ilvl w:val="1"/>
          <w:numId w:val="5"/>
        </w:numPr>
        <w:rPr>
          <w:i/>
          <w:iCs/>
        </w:rPr>
      </w:pPr>
      <w:r w:rsidRPr="00BE0755">
        <w:rPr>
          <w:i/>
          <w:iCs/>
        </w:rPr>
        <w:t>Минимальный бюджет проекта: от</w:t>
      </w:r>
      <w:proofErr w:type="gramStart"/>
      <w:r w:rsidRPr="00BE0755">
        <w:rPr>
          <w:i/>
          <w:iCs/>
        </w:rPr>
        <w:t xml:space="preserve"> </w:t>
      </w:r>
      <w:r w:rsidR="00BE0755">
        <w:rPr>
          <w:i/>
          <w:iCs/>
        </w:rPr>
        <w:t>..</w:t>
      </w:r>
      <w:proofErr w:type="gramEnd"/>
      <w:r w:rsidRPr="00BE0755">
        <w:rPr>
          <w:i/>
          <w:iCs/>
        </w:rPr>
        <w:t>000 руб.</w:t>
      </w:r>
    </w:p>
    <w:p w14:paraId="42E5FE40" w14:textId="6C29F68E" w:rsidR="00E606F0" w:rsidRPr="00E606F0" w:rsidRDefault="00E606F0" w:rsidP="00E606F0">
      <w:pPr>
        <w:rPr>
          <w:i/>
          <w:iCs/>
          <w:highlight w:val="yellow"/>
        </w:rPr>
      </w:pPr>
      <w:r w:rsidRPr="00E606F0">
        <w:rPr>
          <w:i/>
          <w:iCs/>
          <w:highlight w:val="yellow"/>
        </w:rPr>
        <w:t xml:space="preserve">Картинки с </w:t>
      </w:r>
      <w:r w:rsidRPr="00E606F0">
        <w:rPr>
          <w:i/>
          <w:iCs/>
          <w:highlight w:val="yellow"/>
          <w:lang w:val="en-US"/>
        </w:rPr>
        <w:t>MSD</w:t>
      </w:r>
      <w:r w:rsidRPr="00E606F0">
        <w:rPr>
          <w:i/>
          <w:iCs/>
          <w:highlight w:val="yellow"/>
        </w:rPr>
        <w:t xml:space="preserve"> </w:t>
      </w:r>
      <w:r w:rsidRPr="00E606F0">
        <w:rPr>
          <w:i/>
          <w:iCs/>
          <w:highlight w:val="yellow"/>
          <w:lang w:val="en-US"/>
        </w:rPr>
        <w:t>Field</w:t>
      </w:r>
      <w:r w:rsidRPr="00E606F0">
        <w:rPr>
          <w:i/>
          <w:iCs/>
          <w:highlight w:val="yellow"/>
        </w:rPr>
        <w:t xml:space="preserve">, </w:t>
      </w:r>
      <w:r w:rsidRPr="00E606F0">
        <w:rPr>
          <w:i/>
          <w:iCs/>
          <w:highlight w:val="yellow"/>
          <w:lang w:val="en-US"/>
        </w:rPr>
        <w:t>EVA</w:t>
      </w:r>
    </w:p>
    <w:p w14:paraId="6D9C6005" w14:textId="1CCD895B" w:rsidR="00FE21C4" w:rsidRPr="00BE0755" w:rsidRDefault="00000000">
      <w:pPr>
        <w:rPr>
          <w:i/>
          <w:iCs/>
        </w:rPr>
      </w:pPr>
      <w:r>
        <w:rPr>
          <w:b/>
          <w:bCs/>
          <w:i/>
          <w:iCs/>
        </w:rPr>
        <w:t>Услуга №</w:t>
      </w:r>
      <w:r w:rsidRPr="00BE0755">
        <w:rPr>
          <w:b/>
          <w:bCs/>
          <w:i/>
          <w:iCs/>
        </w:rPr>
        <w:t>2:</w:t>
      </w:r>
      <w:r w:rsidRPr="00BE0755">
        <w:rPr>
          <w:i/>
          <w:iCs/>
        </w:rPr>
        <w:t> Техническое сопровождение</w:t>
      </w:r>
      <w:r w:rsidR="00E606F0" w:rsidRPr="00BE0755">
        <w:rPr>
          <w:i/>
          <w:iCs/>
        </w:rPr>
        <w:t>, оптимизация</w:t>
      </w:r>
      <w:r w:rsidRPr="00BE0755">
        <w:rPr>
          <w:i/>
          <w:iCs/>
        </w:rPr>
        <w:t xml:space="preserve"> и поддержка </w:t>
      </w:r>
      <w:r w:rsidR="00E606F0" w:rsidRPr="00BE0755">
        <w:rPr>
          <w:i/>
          <w:iCs/>
        </w:rPr>
        <w:t xml:space="preserve">программного обеспечения, </w:t>
      </w:r>
      <w:r w:rsidRPr="00BE0755">
        <w:rPr>
          <w:i/>
          <w:iCs/>
        </w:rPr>
        <w:t xml:space="preserve">разработанного компанией </w:t>
      </w:r>
    </w:p>
    <w:p w14:paraId="231C9A1A" w14:textId="77777777" w:rsidR="00FE21C4" w:rsidRPr="00BE0755" w:rsidRDefault="00000000">
      <w:pPr>
        <w:numPr>
          <w:ilvl w:val="0"/>
          <w:numId w:val="6"/>
        </w:numPr>
        <w:rPr>
          <w:i/>
          <w:iCs/>
        </w:rPr>
      </w:pPr>
      <w:r w:rsidRPr="00BE0755">
        <w:rPr>
          <w:b/>
          <w:bCs/>
          <w:i/>
          <w:iCs/>
        </w:rPr>
        <w:t>Описание:</w:t>
      </w:r>
      <w:r w:rsidRPr="00BE0755">
        <w:rPr>
          <w:i/>
          <w:iCs/>
        </w:rPr>
        <w:t> Обеспечение отказоустойчивости 24/7, оптимизация работы и модернизация модулей.</w:t>
      </w:r>
    </w:p>
    <w:p w14:paraId="1B509BB5" w14:textId="35FC6653" w:rsidR="00FE21C4" w:rsidRPr="00BE0755" w:rsidRDefault="00000000">
      <w:pPr>
        <w:numPr>
          <w:ilvl w:val="0"/>
          <w:numId w:val="6"/>
        </w:numPr>
        <w:rPr>
          <w:i/>
          <w:iCs/>
        </w:rPr>
      </w:pPr>
      <w:r w:rsidRPr="00BE0755">
        <w:rPr>
          <w:b/>
          <w:bCs/>
          <w:i/>
          <w:iCs/>
        </w:rPr>
        <w:t>Стоимость:</w:t>
      </w:r>
    </w:p>
    <w:p w14:paraId="7E72346F" w14:textId="0056305F" w:rsidR="00FE21C4" w:rsidRPr="00BE0755" w:rsidRDefault="00000000">
      <w:pPr>
        <w:numPr>
          <w:ilvl w:val="1"/>
          <w:numId w:val="6"/>
        </w:numPr>
        <w:rPr>
          <w:i/>
          <w:iCs/>
        </w:rPr>
      </w:pPr>
      <w:r w:rsidRPr="00BE0755">
        <w:rPr>
          <w:i/>
          <w:iCs/>
        </w:rPr>
        <w:t xml:space="preserve">Абонентская плата: от </w:t>
      </w:r>
      <w:r w:rsidR="00BE0755">
        <w:rPr>
          <w:i/>
          <w:iCs/>
        </w:rPr>
        <w:t>…</w:t>
      </w:r>
      <w:r w:rsidRPr="00BE0755">
        <w:rPr>
          <w:i/>
          <w:iCs/>
        </w:rPr>
        <w:t xml:space="preserve"> 000 руб./год за одну лицензию.</w:t>
      </w:r>
    </w:p>
    <w:p w14:paraId="7312795D" w14:textId="68611F1D" w:rsidR="00E606F0" w:rsidRPr="00E606F0" w:rsidRDefault="00E606F0" w:rsidP="00E606F0">
      <w:pPr>
        <w:rPr>
          <w:i/>
          <w:iCs/>
          <w:highlight w:val="yellow"/>
        </w:rPr>
      </w:pPr>
      <w:r w:rsidRPr="00E606F0">
        <w:rPr>
          <w:i/>
          <w:iCs/>
          <w:highlight w:val="yellow"/>
        </w:rPr>
        <w:t xml:space="preserve">Картинка </w:t>
      </w:r>
      <w:r>
        <w:rPr>
          <w:i/>
          <w:iCs/>
          <w:highlight w:val="yellow"/>
        </w:rPr>
        <w:t>специалист с монитором</w:t>
      </w:r>
    </w:p>
    <w:p w14:paraId="7E5283AD" w14:textId="2B8D0D79" w:rsidR="00FE21C4" w:rsidRPr="00BE0755" w:rsidRDefault="00000000">
      <w:pPr>
        <w:rPr>
          <w:bCs/>
          <w:i/>
        </w:rPr>
      </w:pPr>
      <w:r>
        <w:rPr>
          <w:b/>
          <w:bCs/>
          <w:i/>
          <w:iCs/>
        </w:rPr>
        <w:t>Услуга №</w:t>
      </w:r>
      <w:r w:rsidRPr="00BE0755">
        <w:rPr>
          <w:b/>
          <w:bCs/>
          <w:i/>
          <w:iCs/>
        </w:rPr>
        <w:t>3:</w:t>
      </w:r>
      <w:r w:rsidRPr="00BE0755">
        <w:rPr>
          <w:i/>
          <w:iCs/>
        </w:rPr>
        <w:t xml:space="preserve"> </w:t>
      </w:r>
      <w:r w:rsidRPr="00BE0755">
        <w:t>П</w:t>
      </w:r>
      <w:r w:rsidRPr="00BE0755">
        <w:rPr>
          <w:rFonts w:ascii="Times New Roman" w:eastAsia="Times New Roman" w:hAnsi="Times New Roman" w:cs="Times New Roman"/>
          <w:color w:val="000000"/>
        </w:rPr>
        <w:t>редоставление удалённых вычислительных мощностей, эмулирующих физическое оборудование</w:t>
      </w:r>
      <w:r w:rsidR="00E606F0" w:rsidRPr="00BE0755">
        <w:rPr>
          <w:rFonts w:ascii="Times New Roman" w:eastAsia="Times New Roman" w:hAnsi="Times New Roman" w:cs="Times New Roman"/>
          <w:color w:val="000000"/>
        </w:rPr>
        <w:t xml:space="preserve"> с предустановленным программным обеспечением, разработанным компанией</w:t>
      </w:r>
    </w:p>
    <w:p w14:paraId="3E927FB4" w14:textId="77777777" w:rsidR="00FE21C4" w:rsidRPr="00BE0755" w:rsidRDefault="00000000">
      <w:pPr>
        <w:numPr>
          <w:ilvl w:val="0"/>
          <w:numId w:val="29"/>
        </w:numPr>
        <w:rPr>
          <w:i/>
          <w:iCs/>
        </w:rPr>
      </w:pPr>
      <w:r w:rsidRPr="00BE0755">
        <w:rPr>
          <w:b/>
          <w:bCs/>
          <w:i/>
          <w:iCs/>
        </w:rPr>
        <w:t>Описание:</w:t>
      </w:r>
      <w:r w:rsidRPr="00BE0755">
        <w:rPr>
          <w:i/>
          <w:iCs/>
        </w:rPr>
        <w:t> [Обеспечение отказоустойчивости 24/7, сопровождение и оптимизация работы вычислительных мощностей]</w:t>
      </w:r>
    </w:p>
    <w:p w14:paraId="51B660A8" w14:textId="11AEC77F" w:rsidR="00FB3F74" w:rsidRPr="00BE0755" w:rsidRDefault="00FB3F74" w:rsidP="00FB3F74">
      <w:pPr>
        <w:numPr>
          <w:ilvl w:val="0"/>
          <w:numId w:val="29"/>
        </w:numPr>
        <w:rPr>
          <w:i/>
          <w:iCs/>
          <w:lang w:val="en-US"/>
        </w:rPr>
      </w:pPr>
      <w:r w:rsidRPr="00BE0755">
        <w:rPr>
          <w:b/>
          <w:bCs/>
          <w:i/>
          <w:iCs/>
        </w:rPr>
        <w:t>Стек</w:t>
      </w:r>
      <w:r w:rsidRPr="00BE0755">
        <w:rPr>
          <w:b/>
          <w:bCs/>
          <w:i/>
          <w:iCs/>
          <w:lang w:val="en-US"/>
        </w:rPr>
        <w:t xml:space="preserve"> (</w:t>
      </w:r>
      <w:r w:rsidRPr="00BE0755">
        <w:rPr>
          <w:b/>
          <w:bCs/>
          <w:i/>
          <w:iCs/>
        </w:rPr>
        <w:t>кратко</w:t>
      </w:r>
      <w:r w:rsidRPr="00BE0755">
        <w:rPr>
          <w:b/>
          <w:bCs/>
          <w:i/>
          <w:iCs/>
          <w:lang w:val="en-US"/>
        </w:rPr>
        <w:t>):</w:t>
      </w:r>
      <w:r w:rsidRPr="00BE0755">
        <w:rPr>
          <w:i/>
          <w:iCs/>
          <w:lang w:val="en-US"/>
        </w:rPr>
        <w:t> [</w:t>
      </w:r>
      <w:proofErr w:type="spellStart"/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>XenServer</w:t>
      </w:r>
      <w:proofErr w:type="spellEnd"/>
      <w:r w:rsidRPr="00BE0755">
        <w:rPr>
          <w:i/>
          <w:iCs/>
          <w:lang w:val="en-US"/>
        </w:rPr>
        <w:t xml:space="preserve">, </w:t>
      </w:r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>Docker</w:t>
      </w:r>
      <w:r w:rsidRPr="00BE0755">
        <w:rPr>
          <w:i/>
          <w:iCs/>
          <w:lang w:val="en-US"/>
        </w:rPr>
        <w:t xml:space="preserve">, </w:t>
      </w:r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>Kubernetes (k8s)</w:t>
      </w:r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 xml:space="preserve">, </w:t>
      </w:r>
      <w:proofErr w:type="spellStart"/>
      <w:r w:rsidR="008C6AA2" w:rsidRPr="00BE0755">
        <w:rPr>
          <w:rFonts w:ascii="Calibri" w:eastAsia="Calibri" w:hAnsi="Calibri" w:cs="Calibri"/>
          <w:i/>
          <w:iCs/>
          <w:color w:val="000000"/>
          <w:lang w:val="en-US"/>
        </w:rPr>
        <w:t>RNDflow</w:t>
      </w:r>
      <w:proofErr w:type="spellEnd"/>
      <w:r w:rsidRPr="00BE0755">
        <w:rPr>
          <w:i/>
          <w:iCs/>
          <w:lang w:val="en-US"/>
        </w:rPr>
        <w:t>]</w:t>
      </w:r>
    </w:p>
    <w:p w14:paraId="1539FFF9" w14:textId="4E3785EE" w:rsidR="00FE21C4" w:rsidRPr="00BE0755" w:rsidRDefault="00000000">
      <w:pPr>
        <w:numPr>
          <w:ilvl w:val="0"/>
          <w:numId w:val="29"/>
        </w:numPr>
        <w:rPr>
          <w:i/>
          <w:iCs/>
        </w:rPr>
      </w:pPr>
      <w:r w:rsidRPr="00BE0755">
        <w:rPr>
          <w:b/>
          <w:bCs/>
          <w:i/>
          <w:iCs/>
        </w:rPr>
        <w:t>Стоимость:</w:t>
      </w:r>
    </w:p>
    <w:p w14:paraId="6D1DB64A" w14:textId="5BFA5E1C" w:rsidR="00FE21C4" w:rsidRPr="00BE0755" w:rsidRDefault="00000000">
      <w:pPr>
        <w:numPr>
          <w:ilvl w:val="1"/>
          <w:numId w:val="29"/>
        </w:numPr>
        <w:rPr>
          <w:i/>
          <w:iCs/>
        </w:rPr>
      </w:pPr>
      <w:r w:rsidRPr="00BE0755">
        <w:rPr>
          <w:i/>
          <w:iCs/>
        </w:rPr>
        <w:t xml:space="preserve">Абонентская плата: от </w:t>
      </w:r>
      <w:r w:rsidR="00BE0755">
        <w:rPr>
          <w:i/>
          <w:iCs/>
        </w:rPr>
        <w:t>…</w:t>
      </w:r>
      <w:r w:rsidRPr="00BE0755">
        <w:rPr>
          <w:i/>
          <w:iCs/>
        </w:rPr>
        <w:t>000 руб./мес. за один сервер.</w:t>
      </w:r>
    </w:p>
    <w:p w14:paraId="13A84312" w14:textId="74609232" w:rsidR="00E606F0" w:rsidRPr="00BE0755" w:rsidRDefault="00E606F0" w:rsidP="00E606F0">
      <w:pPr>
        <w:rPr>
          <w:i/>
          <w:iCs/>
          <w:highlight w:val="yellow"/>
          <w:lang w:val="en-US"/>
        </w:rPr>
      </w:pPr>
      <w:r w:rsidRPr="00E606F0">
        <w:rPr>
          <w:i/>
          <w:iCs/>
          <w:highlight w:val="yellow"/>
        </w:rPr>
        <w:t>Картинка Кластер ЦОД</w:t>
      </w:r>
    </w:p>
    <w:p w14:paraId="27E735FC" w14:textId="77777777" w:rsidR="00FE21C4" w:rsidRPr="00BE0755" w:rsidRDefault="00000000">
      <w:pPr>
        <w:rPr>
          <w:bCs/>
          <w:i/>
        </w:rPr>
      </w:pPr>
      <w:r w:rsidRPr="00BE0755">
        <w:rPr>
          <w:b/>
          <w:bCs/>
          <w:i/>
          <w:iCs/>
        </w:rPr>
        <w:lastRenderedPageBreak/>
        <w:t>Услуга №4</w:t>
      </w:r>
      <w:r w:rsidRPr="00BE0755">
        <w:rPr>
          <w:i/>
          <w:iCs/>
        </w:rPr>
        <w:t xml:space="preserve">: </w:t>
      </w:r>
      <w:r w:rsidRPr="00BE0755">
        <w:rPr>
          <w:rFonts w:ascii="Times New Roman" w:eastAsia="Times New Roman" w:hAnsi="Times New Roman" w:cs="Times New Roman"/>
          <w:color w:val="000000"/>
        </w:rPr>
        <w:t>Реализация программ для ЭВМ, баз данных (включая их обновления и изменения)</w:t>
      </w:r>
      <w:r w:rsidRPr="00BE0755">
        <w:rPr>
          <w:i/>
          <w:iCs/>
        </w:rPr>
        <w:t>.</w:t>
      </w:r>
    </w:p>
    <w:p w14:paraId="6C0EDD2F" w14:textId="1E5D3494" w:rsidR="00FE21C4" w:rsidRPr="00BE0755" w:rsidRDefault="00000000">
      <w:pPr>
        <w:rPr>
          <w:i/>
          <w:iCs/>
          <w:lang w:val="en-US"/>
        </w:rPr>
      </w:pPr>
      <w:r w:rsidRPr="00BE0755">
        <w:rPr>
          <w:b/>
          <w:bCs/>
          <w:i/>
          <w:iCs/>
        </w:rPr>
        <w:t>Продукт</w:t>
      </w:r>
      <w:r w:rsidRPr="00BE0755">
        <w:rPr>
          <w:b/>
          <w:bCs/>
          <w:i/>
          <w:iCs/>
          <w:lang w:val="en-US"/>
        </w:rPr>
        <w:t xml:space="preserve"> №1:</w:t>
      </w:r>
      <w:r w:rsidRPr="00BE0755">
        <w:rPr>
          <w:i/>
          <w:iCs/>
          <w:lang w:val="en-US"/>
        </w:rPr>
        <w:t> </w:t>
      </w:r>
      <w:r w:rsidR="004B555D" w:rsidRPr="00BE0755">
        <w:rPr>
          <w:i/>
          <w:iCs/>
          <w:lang w:val="en-US"/>
        </w:rPr>
        <w:t>Event Analysis PRO (</w:t>
      </w:r>
      <w:proofErr w:type="spellStart"/>
      <w:r w:rsidR="004B555D" w:rsidRPr="00BE0755">
        <w:rPr>
          <w:i/>
          <w:iCs/>
          <w:lang w:val="en-US"/>
        </w:rPr>
        <w:t>EvA</w:t>
      </w:r>
      <w:proofErr w:type="spellEnd"/>
      <w:r w:rsidR="004B555D" w:rsidRPr="00BE0755">
        <w:rPr>
          <w:i/>
          <w:iCs/>
          <w:lang w:val="en-US"/>
        </w:rPr>
        <w:t xml:space="preserve"> PRO)</w:t>
      </w:r>
    </w:p>
    <w:p w14:paraId="11484FB6" w14:textId="71941877" w:rsidR="00FE21C4" w:rsidRPr="00BE0755" w:rsidRDefault="00000000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>Описание:</w:t>
      </w:r>
      <w:r w:rsidRPr="00BE0755">
        <w:rPr>
          <w:i/>
          <w:iCs/>
        </w:rPr>
        <w:t> </w:t>
      </w:r>
      <w:r w:rsidR="004B555D" w:rsidRPr="00BE0755">
        <w:rPr>
          <w:i/>
          <w:iCs/>
        </w:rPr>
        <w:t xml:space="preserve">Программное обеспечение </w:t>
      </w:r>
      <w:r w:rsidRPr="00BE0755">
        <w:rPr>
          <w:i/>
          <w:iCs/>
        </w:rPr>
        <w:t>для</w:t>
      </w:r>
      <w:r w:rsidR="004B555D" w:rsidRPr="00BE0755">
        <w:rPr>
          <w:i/>
          <w:iCs/>
        </w:rPr>
        <w:t xml:space="preserve"> визуализации и </w:t>
      </w:r>
      <w:r w:rsidRPr="00BE0755">
        <w:rPr>
          <w:i/>
          <w:iCs/>
        </w:rPr>
        <w:t xml:space="preserve">интерпретации данных микросейсмических </w:t>
      </w:r>
      <w:r w:rsidR="004B555D" w:rsidRPr="00BE0755">
        <w:rPr>
          <w:i/>
          <w:iCs/>
        </w:rPr>
        <w:t>мониторингов</w:t>
      </w:r>
      <w:r w:rsidRPr="00BE0755">
        <w:rPr>
          <w:i/>
          <w:iCs/>
        </w:rPr>
        <w:t>.</w:t>
      </w:r>
    </w:p>
    <w:p w14:paraId="1E26A182" w14:textId="77777777" w:rsidR="00FE21C4" w:rsidRPr="00BE0755" w:rsidRDefault="00000000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>Функционал:</w:t>
      </w:r>
      <w:r w:rsidRPr="00BE0755">
        <w:rPr>
          <w:i/>
          <w:iCs/>
        </w:rPr>
        <w:t> Отображение микросейсмических событий в геологической среде, совместно со скважинами и геофизическими данными</w:t>
      </w:r>
    </w:p>
    <w:p w14:paraId="4A44E6F1" w14:textId="46823854" w:rsidR="00FB3F74" w:rsidRPr="00BE0755" w:rsidRDefault="00FB3F74" w:rsidP="00FB3F74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>Стек (кратко):</w:t>
      </w:r>
      <w:r w:rsidRPr="00BE0755">
        <w:rPr>
          <w:i/>
          <w:iCs/>
          <w:lang w:val="en-US"/>
        </w:rPr>
        <w:t> </w:t>
      </w:r>
      <w:r w:rsidRPr="00BE0755">
        <w:rPr>
          <w:i/>
          <w:iCs/>
        </w:rPr>
        <w:t>[</w:t>
      </w:r>
      <w:r w:rsidR="000958F6" w:rsidRPr="00BE0755">
        <w:rPr>
          <w:i/>
          <w:iCs/>
          <w:lang w:val="en-US"/>
        </w:rPr>
        <w:t>Java</w:t>
      </w:r>
      <w:r w:rsidRPr="00BE0755">
        <w:rPr>
          <w:i/>
          <w:iCs/>
        </w:rPr>
        <w:t xml:space="preserve">, </w:t>
      </w:r>
      <w:proofErr w:type="spellStart"/>
      <w:r w:rsidR="000958F6" w:rsidRPr="00BE0755">
        <w:rPr>
          <w:rFonts w:ascii="Calibri" w:eastAsia="Calibri" w:hAnsi="Calibri" w:cs="Calibri"/>
          <w:i/>
          <w:iCs/>
          <w:color w:val="000000"/>
          <w:lang w:val="en-US"/>
        </w:rPr>
        <w:t>Jzy</w:t>
      </w:r>
      <w:proofErr w:type="spellEnd"/>
      <w:r w:rsidR="000958F6" w:rsidRPr="00BE0755">
        <w:rPr>
          <w:rFonts w:ascii="Calibri" w:eastAsia="Calibri" w:hAnsi="Calibri" w:cs="Calibri"/>
          <w:i/>
          <w:iCs/>
          <w:color w:val="000000"/>
        </w:rPr>
        <w:t>3</w:t>
      </w:r>
      <w:r w:rsidR="000958F6" w:rsidRPr="00BE0755">
        <w:rPr>
          <w:rFonts w:ascii="Calibri" w:eastAsia="Calibri" w:hAnsi="Calibri" w:cs="Calibri"/>
          <w:i/>
          <w:iCs/>
          <w:color w:val="000000"/>
          <w:lang w:val="en-US"/>
        </w:rPr>
        <w:t>D</w:t>
      </w:r>
      <w:r w:rsidR="000B7D26" w:rsidRPr="00BE0755">
        <w:rPr>
          <w:rFonts w:ascii="Calibri" w:eastAsia="Calibri" w:hAnsi="Calibri" w:cs="Calibri"/>
          <w:i/>
          <w:iCs/>
          <w:color w:val="000000"/>
        </w:rPr>
        <w:t>,</w:t>
      </w:r>
      <w:r w:rsidR="000B7D26" w:rsidRPr="00BE0755">
        <w:rPr>
          <w:rFonts w:ascii="Calibri" w:eastAsia="Calibri" w:hAnsi="Calibri" w:cs="Calibri"/>
          <w:color w:val="000000"/>
        </w:rPr>
        <w:t xml:space="preserve"> </w:t>
      </w:r>
      <w:r w:rsidR="000B7D26" w:rsidRPr="00BE0755">
        <w:rPr>
          <w:rFonts w:ascii="Calibri" w:eastAsia="Calibri" w:hAnsi="Calibri" w:cs="Calibri"/>
          <w:color w:val="000000"/>
          <w:lang w:val="en-US"/>
        </w:rPr>
        <w:t>PostgreSQL</w:t>
      </w:r>
      <w:r w:rsidR="00A93D3E" w:rsidRPr="00BE0755">
        <w:rPr>
          <w:rFonts w:ascii="Calibri" w:eastAsia="Calibri" w:hAnsi="Calibri" w:cs="Calibri"/>
          <w:color w:val="000000"/>
        </w:rPr>
        <w:t xml:space="preserve">, </w:t>
      </w:r>
      <w:r w:rsidR="00A93D3E" w:rsidRPr="00BE0755">
        <w:rPr>
          <w:rFonts w:ascii="Calibri" w:eastAsia="Calibri" w:hAnsi="Calibri" w:cs="Calibri"/>
          <w:color w:val="000000"/>
        </w:rPr>
        <w:t>OpenGL</w:t>
      </w:r>
      <w:r w:rsidRPr="00BE0755">
        <w:rPr>
          <w:i/>
          <w:iCs/>
        </w:rPr>
        <w:t>]</w:t>
      </w:r>
    </w:p>
    <w:p w14:paraId="2CCE4C3B" w14:textId="13B543C0" w:rsidR="00FE21C4" w:rsidRPr="00BE0755" w:rsidRDefault="00000000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>Стоимость</w:t>
      </w:r>
      <w:r w:rsidR="00577A0E" w:rsidRPr="00BE0755">
        <w:rPr>
          <w:b/>
          <w:bCs/>
          <w:i/>
          <w:iCs/>
        </w:rPr>
        <w:t xml:space="preserve"> одной простой неисключительной бессрочной </w:t>
      </w:r>
      <w:proofErr w:type="gramStart"/>
      <w:r w:rsidR="00577A0E" w:rsidRPr="00BE0755">
        <w:rPr>
          <w:b/>
          <w:bCs/>
          <w:i/>
          <w:iCs/>
        </w:rPr>
        <w:t>лицензии</w:t>
      </w:r>
      <w:r w:rsidRPr="00BE0755">
        <w:rPr>
          <w:b/>
          <w:bCs/>
          <w:i/>
          <w:iCs/>
        </w:rPr>
        <w:t xml:space="preserve">: </w:t>
      </w:r>
      <w:r w:rsidR="00BE0755">
        <w:rPr>
          <w:b/>
          <w:bCs/>
          <w:i/>
          <w:iCs/>
        </w:rPr>
        <w:t>..</w:t>
      </w:r>
      <w:proofErr w:type="gramEnd"/>
      <w:r w:rsidRPr="00BE0755">
        <w:rPr>
          <w:b/>
          <w:bCs/>
          <w:i/>
          <w:iCs/>
        </w:rPr>
        <w:t xml:space="preserve"> 000 рублей</w:t>
      </w:r>
      <w:r w:rsidRPr="00BE0755">
        <w:rPr>
          <w:noProof/>
        </w:rPr>
        <mc:AlternateContent>
          <mc:Choice Requires="wpg">
            <w:drawing>
              <wp:inline distT="0" distB="0" distL="0" distR="0" wp14:anchorId="14AF17C4" wp14:editId="1C2F75D9">
                <wp:extent cx="0" cy="0"/>
                <wp:effectExtent l="0" t="0" r="0" b="0"/>
                <wp:docPr id="4" name="_x0000_i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 w:rsidR="00577A0E" w:rsidRPr="00BE0755">
        <w:rPr>
          <w:b/>
          <w:bCs/>
          <w:i/>
          <w:iCs/>
        </w:rPr>
        <w:t xml:space="preserve"> за базовую функциональность. Программное обеспечение разрабатывается в режиме НОУ-ХАУ с последующей регистрацией в Федеральной службе по интеллектуальной собственности, и в Реестре Российского программного обеспечения.</w:t>
      </w:r>
    </w:p>
    <w:p w14:paraId="7FD0D974" w14:textId="2F1340A2" w:rsidR="00577A0E" w:rsidRPr="000B7D26" w:rsidRDefault="00577A0E">
      <w:pPr>
        <w:rPr>
          <w:lang w:val="en-US"/>
        </w:rPr>
      </w:pPr>
      <w:r w:rsidRPr="00577A0E">
        <w:rPr>
          <w:highlight w:val="yellow"/>
        </w:rPr>
        <w:t>Картинка</w:t>
      </w:r>
      <w:r w:rsidRPr="000B7D26">
        <w:rPr>
          <w:highlight w:val="yellow"/>
          <w:lang w:val="en-US"/>
        </w:rPr>
        <w:t xml:space="preserve"> </w:t>
      </w:r>
      <w:proofErr w:type="gramStart"/>
      <w:r w:rsidRPr="00577A0E">
        <w:rPr>
          <w:highlight w:val="yellow"/>
        </w:rPr>
        <w:t>из</w:t>
      </w:r>
      <w:r w:rsidRPr="000B7D26">
        <w:rPr>
          <w:highlight w:val="yellow"/>
          <w:lang w:val="en-US"/>
        </w:rPr>
        <w:t xml:space="preserve"> </w:t>
      </w:r>
      <w:r w:rsidRPr="00577A0E">
        <w:rPr>
          <w:highlight w:val="yellow"/>
        </w:rPr>
        <w:t>Ева</w:t>
      </w:r>
      <w:proofErr w:type="gramEnd"/>
    </w:p>
    <w:p w14:paraId="4A6CB011" w14:textId="77777777" w:rsidR="00577A0E" w:rsidRPr="00577A0E" w:rsidRDefault="00577A0E">
      <w:pPr>
        <w:rPr>
          <w:lang w:val="en-US"/>
        </w:rPr>
      </w:pPr>
    </w:p>
    <w:p w14:paraId="47C817E7" w14:textId="481BFBB6" w:rsidR="004B555D" w:rsidRPr="00BE0755" w:rsidRDefault="004B555D" w:rsidP="000B7D26">
      <w:pPr>
        <w:rPr>
          <w:i/>
          <w:iCs/>
        </w:rPr>
      </w:pPr>
      <w:r w:rsidRPr="00BE0755">
        <w:rPr>
          <w:b/>
          <w:bCs/>
          <w:i/>
          <w:iCs/>
        </w:rPr>
        <w:t>Продукт №2:</w:t>
      </w:r>
      <w:r w:rsidRPr="00BE0755">
        <w:rPr>
          <w:i/>
          <w:iCs/>
          <w:lang w:val="en-US"/>
        </w:rPr>
        <w:t> </w:t>
      </w:r>
      <w:r w:rsidR="000B7D26" w:rsidRPr="00BE0755">
        <w:rPr>
          <w:i/>
          <w:iCs/>
          <w:lang w:val="en-US"/>
        </w:rPr>
        <w:t>Distributed</w:t>
      </w:r>
      <w:r w:rsidR="000B7D26" w:rsidRPr="00BE0755">
        <w:rPr>
          <w:i/>
          <w:iCs/>
        </w:rPr>
        <w:t xml:space="preserve"> </w:t>
      </w:r>
      <w:r w:rsidR="000B7D26" w:rsidRPr="00BE0755">
        <w:rPr>
          <w:i/>
          <w:iCs/>
          <w:lang w:val="en-US"/>
        </w:rPr>
        <w:t>Intelligent</w:t>
      </w:r>
      <w:r w:rsidR="000B7D26" w:rsidRPr="00BE0755">
        <w:rPr>
          <w:i/>
          <w:iCs/>
        </w:rPr>
        <w:t xml:space="preserve"> </w:t>
      </w:r>
      <w:r w:rsidR="000B7D26" w:rsidRPr="00BE0755">
        <w:rPr>
          <w:i/>
          <w:iCs/>
          <w:lang w:val="en-US"/>
        </w:rPr>
        <w:t>Acoustic</w:t>
      </w:r>
      <w:r w:rsidR="000B7D26" w:rsidRPr="00BE0755">
        <w:rPr>
          <w:i/>
          <w:iCs/>
        </w:rPr>
        <w:t xml:space="preserve"> </w:t>
      </w:r>
      <w:r w:rsidR="000B7D26" w:rsidRPr="00BE0755">
        <w:rPr>
          <w:i/>
          <w:iCs/>
          <w:lang w:val="en-US"/>
        </w:rPr>
        <w:t>Sensing</w:t>
      </w:r>
      <w:r w:rsidR="000B7D26" w:rsidRPr="00BE0755">
        <w:rPr>
          <w:i/>
          <w:iCs/>
        </w:rPr>
        <w:t xml:space="preserve"> </w:t>
      </w:r>
      <w:r w:rsidRPr="00BE0755">
        <w:rPr>
          <w:i/>
          <w:iCs/>
        </w:rPr>
        <w:t>(</w:t>
      </w:r>
      <w:r w:rsidRPr="00BE0755">
        <w:rPr>
          <w:i/>
          <w:iCs/>
          <w:lang w:val="en-US"/>
        </w:rPr>
        <w:t>DIAS</w:t>
      </w:r>
      <w:r w:rsidRPr="00BE0755">
        <w:rPr>
          <w:i/>
          <w:iCs/>
        </w:rPr>
        <w:t>)</w:t>
      </w:r>
      <w:r w:rsidR="000B7D26" w:rsidRPr="00BE0755">
        <w:rPr>
          <w:i/>
          <w:iCs/>
        </w:rPr>
        <w:br/>
      </w:r>
      <w:r w:rsidRPr="00BE0755">
        <w:rPr>
          <w:b/>
          <w:bCs/>
          <w:i/>
          <w:iCs/>
        </w:rPr>
        <w:t>Описание:</w:t>
      </w:r>
      <w:r w:rsidRPr="00BE0755">
        <w:rPr>
          <w:i/>
          <w:iCs/>
        </w:rPr>
        <w:t xml:space="preserve"> Программное обеспечение для обработки и интерпретации акустических данных с оптоволоконных систем </w:t>
      </w:r>
      <w:r w:rsidRPr="00BE0755">
        <w:rPr>
          <w:i/>
          <w:iCs/>
          <w:lang w:val="en-US"/>
        </w:rPr>
        <w:t>DAS</w:t>
      </w:r>
      <w:r w:rsidRPr="00BE0755">
        <w:rPr>
          <w:i/>
          <w:iCs/>
        </w:rPr>
        <w:t xml:space="preserve"> установленных в скважинах.</w:t>
      </w:r>
    </w:p>
    <w:p w14:paraId="6249C2F2" w14:textId="266F6022" w:rsidR="004B555D" w:rsidRPr="00BE0755" w:rsidRDefault="004B555D" w:rsidP="004B555D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>Функционал:</w:t>
      </w:r>
      <w:r w:rsidRPr="00BE0755">
        <w:rPr>
          <w:i/>
          <w:iCs/>
        </w:rPr>
        <w:t xml:space="preserve"> Программное обеспечение позволяет проводить обработку и анализ данных с помощью следующих методов: </w:t>
      </w:r>
      <w:proofErr w:type="spellStart"/>
      <w:r w:rsidRPr="00BE0755">
        <w:rPr>
          <w:i/>
          <w:iCs/>
        </w:rPr>
        <w:t>Шумометрия</w:t>
      </w:r>
      <w:proofErr w:type="spellEnd"/>
      <w:r w:rsidRPr="00BE0755">
        <w:rPr>
          <w:i/>
          <w:iCs/>
        </w:rPr>
        <w:t>, Интерферометрия, Локация сейсмических событий, Анализ скоростей волн.</w:t>
      </w:r>
    </w:p>
    <w:p w14:paraId="3078C1E1" w14:textId="100B232A" w:rsidR="00FB3F74" w:rsidRPr="00BE0755" w:rsidRDefault="00FB3F74" w:rsidP="004B555D">
      <w:pPr>
        <w:numPr>
          <w:ilvl w:val="0"/>
          <w:numId w:val="7"/>
        </w:numPr>
        <w:rPr>
          <w:i/>
          <w:iCs/>
          <w:lang w:val="en-US"/>
        </w:rPr>
      </w:pPr>
      <w:r w:rsidRPr="00BE0755">
        <w:rPr>
          <w:b/>
          <w:bCs/>
          <w:i/>
          <w:iCs/>
        </w:rPr>
        <w:t>Стек</w:t>
      </w:r>
      <w:r w:rsidRPr="00BE0755">
        <w:rPr>
          <w:b/>
          <w:bCs/>
          <w:i/>
          <w:iCs/>
          <w:lang w:val="en-US"/>
        </w:rPr>
        <w:t xml:space="preserve"> (</w:t>
      </w:r>
      <w:r w:rsidRPr="00BE0755">
        <w:rPr>
          <w:b/>
          <w:bCs/>
          <w:i/>
          <w:iCs/>
        </w:rPr>
        <w:t>кратко</w:t>
      </w:r>
      <w:r w:rsidRPr="00BE0755">
        <w:rPr>
          <w:b/>
          <w:bCs/>
          <w:i/>
          <w:iCs/>
          <w:lang w:val="en-US"/>
        </w:rPr>
        <w:t>):</w:t>
      </w:r>
      <w:r w:rsidRPr="00BE0755">
        <w:rPr>
          <w:i/>
          <w:iCs/>
          <w:lang w:val="en-US"/>
        </w:rPr>
        <w:t> [</w:t>
      </w:r>
      <w:r w:rsidR="000B7D26" w:rsidRPr="00BE0755">
        <w:rPr>
          <w:i/>
          <w:iCs/>
          <w:lang w:val="en-US"/>
        </w:rPr>
        <w:t>Python</w:t>
      </w:r>
      <w:r w:rsidRPr="00BE0755">
        <w:rPr>
          <w:i/>
          <w:iCs/>
          <w:lang w:val="en-US"/>
        </w:rPr>
        <w:t xml:space="preserve">, 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>Pandas</w:t>
      </w:r>
      <w:r w:rsidRPr="00BE0755">
        <w:rPr>
          <w:i/>
          <w:iCs/>
          <w:lang w:val="en-US"/>
        </w:rPr>
        <w:t xml:space="preserve">, 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>SciPy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 xml:space="preserve">, 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>multiprocessing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 xml:space="preserve">, </w:t>
      </w:r>
      <w:r w:rsidR="000B7D26" w:rsidRPr="00BE0755">
        <w:rPr>
          <w:rFonts w:ascii="Calibri" w:eastAsia="Calibri" w:hAnsi="Calibri" w:cs="Calibri"/>
          <w:i/>
          <w:iCs/>
          <w:color w:val="000000"/>
          <w:lang w:val="en-US"/>
        </w:rPr>
        <w:t>Kubernetes</w:t>
      </w:r>
      <w:r w:rsidRPr="00BE0755">
        <w:rPr>
          <w:i/>
          <w:iCs/>
          <w:lang w:val="en-US"/>
        </w:rPr>
        <w:t>]</w:t>
      </w:r>
    </w:p>
    <w:p w14:paraId="39B5802E" w14:textId="2FAA65A6" w:rsidR="00577A0E" w:rsidRPr="00BE0755" w:rsidRDefault="00577A0E" w:rsidP="00577A0E">
      <w:pPr>
        <w:numPr>
          <w:ilvl w:val="0"/>
          <w:numId w:val="7"/>
        </w:numPr>
        <w:rPr>
          <w:i/>
          <w:iCs/>
        </w:rPr>
      </w:pPr>
      <w:r w:rsidRPr="00BE0755">
        <w:rPr>
          <w:b/>
          <w:bCs/>
          <w:i/>
          <w:iCs/>
        </w:rPr>
        <w:t xml:space="preserve">Стоимость одной простой неисключительной бессрочной лицензии: </w:t>
      </w:r>
      <w:r w:rsidR="00BE0755">
        <w:rPr>
          <w:b/>
          <w:bCs/>
          <w:i/>
          <w:iCs/>
        </w:rPr>
        <w:t>…</w:t>
      </w:r>
      <w:r w:rsidRPr="00BE0755">
        <w:rPr>
          <w:b/>
          <w:bCs/>
          <w:i/>
          <w:iCs/>
        </w:rPr>
        <w:t>000 рублей</w:t>
      </w:r>
      <w:r w:rsidRPr="00BE0755">
        <w:rPr>
          <w:noProof/>
        </w:rPr>
        <mc:AlternateContent>
          <mc:Choice Requires="wps">
            <w:drawing>
              <wp:inline distT="0" distB="0" distL="0" distR="0" wp14:anchorId="030346B9" wp14:editId="2FBCCACD">
                <wp:extent cx="0" cy="0"/>
                <wp:effectExtent l="0" t="0" r="0" b="0"/>
                <wp:docPr id="1979949354" name="_x0000_i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CA4F0" id="_x0000_i1076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" fillcolor="#a0a0a0" stroked="f">
                <w10:anchorlock/>
              </v:rect>
            </w:pict>
          </mc:Fallback>
        </mc:AlternateContent>
      </w:r>
      <w:r w:rsidRPr="00BE0755">
        <w:rPr>
          <w:b/>
          <w:bCs/>
          <w:i/>
          <w:iCs/>
        </w:rPr>
        <w:t xml:space="preserve"> за базовую функциональность. Программное обеспечение разрабатывается в режиме НОУ-ХАУ с последующей регистрацией в Федеральной службе по интеллектуальной собственности, и в Реестре Российского программного обеспечения.</w:t>
      </w:r>
    </w:p>
    <w:p w14:paraId="55B88080" w14:textId="187E843C" w:rsidR="004B555D" w:rsidRDefault="00577A0E">
      <w:r w:rsidRPr="00577A0E">
        <w:rPr>
          <w:highlight w:val="yellow"/>
        </w:rPr>
        <w:t>Картинки графы и картинки результатов</w:t>
      </w:r>
    </w:p>
    <w:p w14:paraId="3EF2591E" w14:textId="77777777" w:rsidR="004B555D" w:rsidRDefault="004B555D"/>
    <w:p w14:paraId="4254FF67" w14:textId="77777777" w:rsidR="004B555D" w:rsidRDefault="004B555D"/>
    <w:p w14:paraId="5920B5F0" w14:textId="77777777" w:rsidR="00FE21C4" w:rsidRPr="00BE075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 w:rsidRPr="00BE0755">
        <w:rPr>
          <w:rFonts w:ascii="Calibri" w:eastAsia="Calibri" w:hAnsi="Calibri" w:cs="Calibri"/>
          <w:b/>
          <w:color w:val="000000"/>
        </w:rPr>
        <w:t>4. РАЗДЕЛ «ТЕХНОЛОГИЧЕСКИЙ СТЕК»</w:t>
      </w:r>
    </w:p>
    <w:p w14:paraId="56F0A489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Инструкция для разработчика сайта:</w:t>
      </w:r>
      <w:r>
        <w:rPr>
          <w:rFonts w:ascii="Calibri" w:eastAsia="Calibri" w:hAnsi="Calibri" w:cs="Calibri"/>
          <w:b/>
          <w:color w:val="000000"/>
        </w:rPr>
        <w:br/>
      </w:r>
      <w:r>
        <w:rPr>
          <w:rFonts w:ascii="Calibri" w:eastAsia="Calibri" w:hAnsi="Calibri" w:cs="Calibri"/>
          <w:i/>
          <w:color w:val="000000"/>
        </w:rPr>
        <w:t>Разместить данный контент на странице «Технологии» или отдельным блоком на Главной странице. Информация должна быть доступна без регистрации.</w:t>
      </w:r>
    </w:p>
    <w:p w14:paraId="68E4F3BC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Текст для публикации на сайте:</w:t>
      </w:r>
    </w:p>
    <w:p w14:paraId="32675694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</w:rPr>
        <w:lastRenderedPageBreak/>
        <w:t>Для обеспечения полного цикла разработки — от математического моделирования и ML-исследований до внедрения высоконагруженных промышленных решений — мы используем следующий стек технологий и инструментов:</w:t>
      </w:r>
    </w:p>
    <w:p w14:paraId="41713918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1. Языки программирования</w:t>
      </w:r>
    </w:p>
    <w:p w14:paraId="2FA81294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</w:rPr>
        <w:t>Мы применяем языки, обеспечивающие как высокую скорость разработки, так и максимальную производительность вычислений:</w:t>
      </w:r>
    </w:p>
    <w:p w14:paraId="5DDD8ED5" w14:textId="43281C95" w:rsidR="00FE21C4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Python:</w:t>
      </w:r>
      <w:r>
        <w:rPr>
          <w:rFonts w:ascii="Calibri" w:eastAsia="Calibri" w:hAnsi="Calibri" w:cs="Calibri"/>
          <w:color w:val="000000"/>
        </w:rPr>
        <w:t> Основной инструмент для ML/AI и бэкенда (</w:t>
      </w:r>
      <w:proofErr w:type="spellStart"/>
      <w:r>
        <w:rPr>
          <w:rFonts w:ascii="Calibri" w:eastAsia="Calibri" w:hAnsi="Calibri" w:cs="Calibri"/>
          <w:color w:val="000000"/>
        </w:rPr>
        <w:t>MyPy</w:t>
      </w:r>
      <w:proofErr w:type="spellEnd"/>
      <w:r>
        <w:rPr>
          <w:rFonts w:ascii="Calibri" w:eastAsia="Calibri" w:hAnsi="Calibri" w:cs="Calibri"/>
          <w:color w:val="000000"/>
        </w:rPr>
        <w:t>, многопоточность, векторизацию).</w:t>
      </w:r>
    </w:p>
    <w:p w14:paraId="17BD5DC5" w14:textId="77777777" w:rsidR="00FE21C4" w:rsidRPr="00E606F0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 w:rsidRPr="00E606F0">
        <w:rPr>
          <w:rFonts w:ascii="Calibri" w:eastAsia="Calibri" w:hAnsi="Calibri" w:cs="Calibri"/>
          <w:b/>
          <w:color w:val="000000"/>
          <w:lang w:val="en-US"/>
        </w:rPr>
        <w:t>Java:</w:t>
      </w:r>
      <w:r w:rsidRPr="00E606F0">
        <w:rPr>
          <w:rFonts w:ascii="Calibri" w:eastAsia="Calibri" w:hAnsi="Calibri" w:cs="Calibri"/>
          <w:color w:val="000000"/>
          <w:lang w:val="en-US"/>
        </w:rPr>
        <w:t> Enterprise-</w:t>
      </w:r>
      <w:r>
        <w:rPr>
          <w:rFonts w:ascii="Calibri" w:eastAsia="Calibri" w:hAnsi="Calibri" w:cs="Calibri"/>
          <w:color w:val="000000"/>
        </w:rPr>
        <w:t>разработка</w:t>
      </w:r>
      <w:r w:rsidRPr="00E606F0">
        <w:rPr>
          <w:rFonts w:ascii="Calibri" w:eastAsia="Calibri" w:hAnsi="Calibri" w:cs="Calibri"/>
          <w:color w:val="000000"/>
          <w:lang w:val="en-US"/>
        </w:rPr>
        <w:t xml:space="preserve"> (Core, Spring, Hibernate, JDBC).</w:t>
      </w:r>
    </w:p>
    <w:p w14:paraId="56C3009E" w14:textId="77777777" w:rsidR="00FE21C4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C++:</w:t>
      </w:r>
      <w:r>
        <w:rPr>
          <w:rFonts w:ascii="Calibri" w:eastAsia="Calibri" w:hAnsi="Calibri" w:cs="Calibri"/>
          <w:color w:val="000000"/>
        </w:rPr>
        <w:t xml:space="preserve"> Высокопроизводительные вычисления (STL, </w:t>
      </w:r>
      <w:proofErr w:type="spellStart"/>
      <w:r>
        <w:rPr>
          <w:rFonts w:ascii="Calibri" w:eastAsia="Calibri" w:hAnsi="Calibri" w:cs="Calibri"/>
          <w:color w:val="000000"/>
        </w:rPr>
        <w:t>OpenMP</w:t>
      </w:r>
      <w:proofErr w:type="spellEnd"/>
      <w:r>
        <w:rPr>
          <w:rFonts w:ascii="Calibri" w:eastAsia="Calibri" w:hAnsi="Calibri" w:cs="Calibri"/>
          <w:color w:val="000000"/>
        </w:rPr>
        <w:t>, Intel TBB).</w:t>
      </w:r>
    </w:p>
    <w:p w14:paraId="11FB9421" w14:textId="77777777" w:rsidR="00FE21C4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SQL:</w:t>
      </w:r>
      <w:r>
        <w:rPr>
          <w:rFonts w:ascii="Calibri" w:eastAsia="Calibri" w:hAnsi="Calibri" w:cs="Calibri"/>
          <w:color w:val="000000"/>
        </w:rPr>
        <w:t> Работа со сложными запросами (</w:t>
      </w:r>
      <w:proofErr w:type="spellStart"/>
      <w:r>
        <w:rPr>
          <w:rFonts w:ascii="Calibri" w:eastAsia="Calibri" w:hAnsi="Calibri" w:cs="Calibri"/>
          <w:color w:val="000000"/>
        </w:rPr>
        <w:t>PostgreSQL</w:t>
      </w:r>
      <w:proofErr w:type="spellEnd"/>
      <w:r>
        <w:rPr>
          <w:rFonts w:ascii="Calibri" w:eastAsia="Calibri" w:hAnsi="Calibri" w:cs="Calibri"/>
          <w:color w:val="000000"/>
        </w:rPr>
        <w:t>, Oracle, Firebird).</w:t>
      </w:r>
    </w:p>
    <w:p w14:paraId="7B6E6A96" w14:textId="77777777" w:rsidR="00FE21C4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 xml:space="preserve">JavaScript / </w:t>
      </w:r>
      <w:proofErr w:type="spellStart"/>
      <w:r>
        <w:rPr>
          <w:rFonts w:ascii="Calibri" w:eastAsia="Calibri" w:hAnsi="Calibri" w:cs="Calibri"/>
          <w:b/>
          <w:color w:val="000000"/>
        </w:rPr>
        <w:t>TypeScript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 Фронтенд и веб-интерфейсы (ES6, </w:t>
      </w:r>
      <w:proofErr w:type="spellStart"/>
      <w:r>
        <w:rPr>
          <w:rFonts w:ascii="Calibri" w:eastAsia="Calibri" w:hAnsi="Calibri" w:cs="Calibri"/>
          <w:color w:val="000000"/>
        </w:rPr>
        <w:t>WebSocket</w:t>
      </w:r>
      <w:proofErr w:type="spellEnd"/>
      <w:r>
        <w:rPr>
          <w:rFonts w:ascii="Calibri" w:eastAsia="Calibri" w:hAnsi="Calibri" w:cs="Calibri"/>
          <w:color w:val="000000"/>
        </w:rPr>
        <w:t>).</w:t>
      </w:r>
    </w:p>
    <w:p w14:paraId="55FBE9F6" w14:textId="77777777" w:rsidR="00FE21C4" w:rsidRDefault="00000000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Низкоуровневое программирование:</w:t>
      </w:r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Assembler</w:t>
      </w:r>
      <w:proofErr w:type="spellEnd"/>
      <w:r>
        <w:rPr>
          <w:rFonts w:ascii="Calibri" w:eastAsia="Calibri" w:hAnsi="Calibri" w:cs="Calibri"/>
          <w:color w:val="000000"/>
        </w:rPr>
        <w:t xml:space="preserve"> (архитектуры </w:t>
      </w:r>
      <w:proofErr w:type="spellStart"/>
      <w:r>
        <w:rPr>
          <w:rFonts w:ascii="Calibri" w:eastAsia="Calibri" w:hAnsi="Calibri" w:cs="Calibri"/>
          <w:color w:val="000000"/>
        </w:rPr>
        <w:t>Atmel</w:t>
      </w:r>
      <w:proofErr w:type="spellEnd"/>
      <w:r>
        <w:rPr>
          <w:rFonts w:ascii="Calibri" w:eastAsia="Calibri" w:hAnsi="Calibri" w:cs="Calibri"/>
          <w:color w:val="000000"/>
        </w:rPr>
        <w:t xml:space="preserve">, Intel, IBM), </w:t>
      </w:r>
      <w:proofErr w:type="spellStart"/>
      <w:r>
        <w:rPr>
          <w:rFonts w:ascii="Calibri" w:eastAsia="Calibri" w:hAnsi="Calibri" w:cs="Calibri"/>
          <w:color w:val="000000"/>
        </w:rPr>
        <w:t>Octave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3C4B6ABE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2. Машинное обучение и Data Science</w:t>
      </w:r>
    </w:p>
    <w:p w14:paraId="344AD5D6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</w:rPr>
        <w:t>Наш ключевой стек для обработки данных и создания ИИ-решений:</w:t>
      </w:r>
    </w:p>
    <w:p w14:paraId="35FA5247" w14:textId="77777777" w:rsidR="00FE21C4" w:rsidRPr="00E606F0" w:rsidRDefault="00000000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 w:rsidRPr="00E606F0">
        <w:rPr>
          <w:rFonts w:ascii="Calibri" w:eastAsia="Calibri" w:hAnsi="Calibri" w:cs="Calibri"/>
          <w:b/>
          <w:color w:val="000000"/>
          <w:lang w:val="en-US"/>
        </w:rPr>
        <w:t>ML &amp; Deep Learning:</w:t>
      </w:r>
      <w:r w:rsidRPr="00E606F0">
        <w:rPr>
          <w:rFonts w:ascii="Calibri" w:eastAsia="Calibri" w:hAnsi="Calibri" w:cs="Calibri"/>
          <w:color w:val="000000"/>
          <w:lang w:val="en-US"/>
        </w:rPr>
        <w:t> 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PyTorch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Keras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 xml:space="preserve">, Scikit-learn,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LightGBM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.</w:t>
      </w:r>
    </w:p>
    <w:p w14:paraId="5F3337F8" w14:textId="77777777" w:rsidR="00FE21C4" w:rsidRPr="00E606F0" w:rsidRDefault="00000000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 w:rsidRPr="00E606F0">
        <w:rPr>
          <w:rFonts w:ascii="Calibri" w:eastAsia="Calibri" w:hAnsi="Calibri" w:cs="Calibri"/>
          <w:b/>
          <w:color w:val="000000"/>
          <w:lang w:val="en-US"/>
        </w:rPr>
        <w:t>NLP (</w:t>
      </w:r>
      <w:r>
        <w:rPr>
          <w:rFonts w:ascii="Calibri" w:eastAsia="Calibri" w:hAnsi="Calibri" w:cs="Calibri"/>
          <w:b/>
          <w:color w:val="000000"/>
        </w:rPr>
        <w:t>Обработка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естественного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языка</w:t>
      </w:r>
      <w:r w:rsidRPr="00E606F0">
        <w:rPr>
          <w:rFonts w:ascii="Calibri" w:eastAsia="Calibri" w:hAnsi="Calibri" w:cs="Calibri"/>
          <w:b/>
          <w:color w:val="000000"/>
          <w:lang w:val="en-US"/>
        </w:rPr>
        <w:t>):</w:t>
      </w:r>
      <w:r w:rsidRPr="00E606F0">
        <w:rPr>
          <w:rFonts w:ascii="Calibri" w:eastAsia="Calibri" w:hAnsi="Calibri" w:cs="Calibri"/>
          <w:color w:val="000000"/>
          <w:lang w:val="en-US"/>
        </w:rPr>
        <w:t> 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Langchain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LlamaCpp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, Spacy, NLTK, Sentence-transformers.</w:t>
      </w:r>
    </w:p>
    <w:p w14:paraId="4AF71E8D" w14:textId="77777777" w:rsidR="00FE21C4" w:rsidRPr="00E606F0" w:rsidRDefault="00000000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</w:rPr>
        <w:t>Анализ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данных</w:t>
      </w:r>
      <w:r w:rsidRPr="00E606F0">
        <w:rPr>
          <w:rFonts w:ascii="Calibri" w:eastAsia="Calibri" w:hAnsi="Calibri" w:cs="Calibri"/>
          <w:b/>
          <w:color w:val="000000"/>
          <w:lang w:val="en-US"/>
        </w:rPr>
        <w:t>:</w:t>
      </w:r>
      <w:r w:rsidRPr="00E606F0">
        <w:rPr>
          <w:rFonts w:ascii="Calibri" w:eastAsia="Calibri" w:hAnsi="Calibri" w:cs="Calibri"/>
          <w:color w:val="000000"/>
          <w:lang w:val="en-US"/>
        </w:rPr>
        <w:t xml:space="preserve"> Pandas, NumPy, SciPy,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PySpark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 xml:space="preserve"> (Big Data).</w:t>
      </w:r>
    </w:p>
    <w:p w14:paraId="055BF1ED" w14:textId="7D9958F2" w:rsidR="00FE21C4" w:rsidRPr="008C6AA2" w:rsidRDefault="00000000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</w:rPr>
        <w:t>Визуализация</w:t>
      </w:r>
      <w:r w:rsidRPr="008C6AA2">
        <w:rPr>
          <w:rFonts w:ascii="Calibri" w:eastAsia="Calibri" w:hAnsi="Calibri" w:cs="Calibri"/>
          <w:b/>
          <w:color w:val="000000"/>
          <w:lang w:val="en-US"/>
        </w:rPr>
        <w:t>:</w:t>
      </w:r>
      <w:r w:rsidRPr="008C6AA2">
        <w:rPr>
          <w:rFonts w:ascii="Calibri" w:eastAsia="Calibri" w:hAnsi="Calibri" w:cs="Calibri"/>
          <w:color w:val="000000"/>
          <w:lang w:val="en-US"/>
        </w:rPr>
        <w:t xml:space="preserve"> Matplotlib, Seaborn, </w:t>
      </w:r>
      <w:proofErr w:type="spellStart"/>
      <w:r w:rsidRPr="008C6AA2">
        <w:rPr>
          <w:rFonts w:ascii="Calibri" w:eastAsia="Calibri" w:hAnsi="Calibri" w:cs="Calibri"/>
          <w:color w:val="000000"/>
          <w:lang w:val="en-US"/>
        </w:rPr>
        <w:t>Plotly</w:t>
      </w:r>
      <w:proofErr w:type="spellEnd"/>
      <w:r w:rsidR="008C6AA2" w:rsidRPr="008C6AA2">
        <w:rPr>
          <w:rFonts w:ascii="Calibri" w:eastAsia="Calibri" w:hAnsi="Calibri" w:cs="Calibri"/>
          <w:color w:val="000000"/>
          <w:lang w:val="en-US"/>
        </w:rPr>
        <w:t xml:space="preserve">, </w:t>
      </w:r>
      <w:r w:rsidR="008C6AA2" w:rsidRPr="008C6AA2">
        <w:rPr>
          <w:rFonts w:ascii="Calibri" w:eastAsia="Calibri" w:hAnsi="Calibri" w:cs="Calibri"/>
          <w:color w:val="000000"/>
          <w:lang w:val="en-US"/>
        </w:rPr>
        <w:t>Jzy3D</w:t>
      </w:r>
      <w:r w:rsidR="008C6AA2" w:rsidRPr="008C6AA2">
        <w:rPr>
          <w:rFonts w:ascii="Calibri" w:eastAsia="Calibri" w:hAnsi="Calibri" w:cs="Calibri"/>
          <w:color w:val="000000"/>
          <w:lang w:val="en-US"/>
        </w:rPr>
        <w:t>.</w:t>
      </w:r>
    </w:p>
    <w:p w14:paraId="335CB763" w14:textId="77777777" w:rsidR="00FE21C4" w:rsidRDefault="00000000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proofErr w:type="spellStart"/>
      <w:r>
        <w:rPr>
          <w:rFonts w:ascii="Calibri" w:eastAsia="Calibri" w:hAnsi="Calibri" w:cs="Calibri"/>
          <w:b/>
          <w:color w:val="000000"/>
        </w:rPr>
        <w:t>MLOps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MlFlow</w:t>
      </w:r>
      <w:proofErr w:type="spellEnd"/>
      <w:r>
        <w:rPr>
          <w:rFonts w:ascii="Calibri" w:eastAsia="Calibri" w:hAnsi="Calibri" w:cs="Calibri"/>
          <w:color w:val="000000"/>
        </w:rPr>
        <w:t xml:space="preserve"> (мониторинг экспериментов), DVC (</w:t>
      </w:r>
      <w:proofErr w:type="spellStart"/>
      <w:r>
        <w:rPr>
          <w:rFonts w:ascii="Calibri" w:eastAsia="Calibri" w:hAnsi="Calibri" w:cs="Calibri"/>
          <w:color w:val="000000"/>
        </w:rPr>
        <w:t>версионирование</w:t>
      </w:r>
      <w:proofErr w:type="spellEnd"/>
      <w:r>
        <w:rPr>
          <w:rFonts w:ascii="Calibri" w:eastAsia="Calibri" w:hAnsi="Calibri" w:cs="Calibri"/>
          <w:color w:val="000000"/>
        </w:rPr>
        <w:t xml:space="preserve"> данных).</w:t>
      </w:r>
    </w:p>
    <w:p w14:paraId="06F423D7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3. Бэкенд, API и Архитектура</w:t>
      </w:r>
    </w:p>
    <w:p w14:paraId="5F0F9E89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</w:rPr>
        <w:t>Инструменты для создания надежных веб-сервисов и приложений:</w:t>
      </w:r>
    </w:p>
    <w:p w14:paraId="7541C6C8" w14:textId="77777777" w:rsidR="00FE21C4" w:rsidRPr="00E606F0" w:rsidRDefault="00000000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API </w:t>
      </w:r>
      <w:r>
        <w:rPr>
          <w:rFonts w:ascii="Calibri" w:eastAsia="Calibri" w:hAnsi="Calibri" w:cs="Calibri"/>
          <w:b/>
          <w:color w:val="000000"/>
        </w:rPr>
        <w:t>и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Веб</w:t>
      </w:r>
      <w:r w:rsidRPr="00E606F0">
        <w:rPr>
          <w:rFonts w:ascii="Calibri" w:eastAsia="Calibri" w:hAnsi="Calibri" w:cs="Calibri"/>
          <w:b/>
          <w:color w:val="000000"/>
          <w:lang w:val="en-US"/>
        </w:rPr>
        <w:t>:</w:t>
      </w:r>
      <w:r w:rsidRPr="00E606F0">
        <w:rPr>
          <w:rFonts w:ascii="Calibri" w:eastAsia="Calibri" w:hAnsi="Calibri" w:cs="Calibri"/>
          <w:color w:val="000000"/>
          <w:lang w:val="en-US"/>
        </w:rPr>
        <w:t> 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FastAPI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, REST API, WebSocket.</w:t>
      </w:r>
    </w:p>
    <w:p w14:paraId="7773DEC3" w14:textId="77777777" w:rsidR="00FE21C4" w:rsidRPr="00E606F0" w:rsidRDefault="00000000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</w:rPr>
        <w:t>Базы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данных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и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ORM:</w:t>
      </w:r>
      <w:r w:rsidRPr="00E606F0">
        <w:rPr>
          <w:rFonts w:ascii="Calibri" w:eastAsia="Calibri" w:hAnsi="Calibri" w:cs="Calibri"/>
          <w:color w:val="000000"/>
          <w:lang w:val="en-US"/>
        </w:rPr>
        <w:t> 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SQLAlchemy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, PostgreSQL, Oracle.</w:t>
      </w:r>
    </w:p>
    <w:p w14:paraId="3335E5A3" w14:textId="77777777" w:rsidR="00FE21C4" w:rsidRDefault="00000000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Прикладное ПО:</w:t>
      </w:r>
      <w:r>
        <w:rPr>
          <w:rFonts w:ascii="Calibri" w:eastAsia="Calibri" w:hAnsi="Calibri" w:cs="Calibri"/>
          <w:color w:val="000000"/>
        </w:rPr>
        <w:t xml:space="preserve"> Разработка кроссплатформенных десктоп-приложений на </w:t>
      </w:r>
      <w:proofErr w:type="spellStart"/>
      <w:r>
        <w:rPr>
          <w:rFonts w:ascii="Calibri" w:eastAsia="Calibri" w:hAnsi="Calibri" w:cs="Calibri"/>
          <w:color w:val="000000"/>
        </w:rPr>
        <w:t>PyQt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Pyside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35B76F5D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 xml:space="preserve">4. Инфраструктура, </w:t>
      </w:r>
      <w:proofErr w:type="spellStart"/>
      <w:r>
        <w:rPr>
          <w:rFonts w:ascii="Calibri" w:eastAsia="Calibri" w:hAnsi="Calibri" w:cs="Calibri"/>
          <w:b/>
          <w:color w:val="000000"/>
        </w:rPr>
        <w:t>DevOps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и Инструменты</w:t>
      </w:r>
    </w:p>
    <w:p w14:paraId="593811C2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</w:rPr>
        <w:t>Среда, обеспечивающая стабильность и масштабируемость процессов:</w:t>
      </w:r>
    </w:p>
    <w:p w14:paraId="570E2A8C" w14:textId="77777777" w:rsidR="00FE21C4" w:rsidRPr="00E606F0" w:rsidRDefault="00000000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</w:rPr>
        <w:t>Контейнеризация</w:t>
      </w:r>
      <w:r w:rsidRPr="00E606F0">
        <w:rPr>
          <w:rFonts w:ascii="Calibri" w:eastAsia="Calibri" w:hAnsi="Calibri" w:cs="Calibri"/>
          <w:b/>
          <w:color w:val="000000"/>
          <w:lang w:val="en-US"/>
        </w:rPr>
        <w:t>:</w:t>
      </w:r>
      <w:r w:rsidRPr="00E606F0">
        <w:rPr>
          <w:rFonts w:ascii="Calibri" w:eastAsia="Calibri" w:hAnsi="Calibri" w:cs="Calibri"/>
          <w:color w:val="000000"/>
          <w:lang w:val="en-US"/>
        </w:rPr>
        <w:t xml:space="preserve"> Docker,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Podman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, Kubernetes (k8s).</w:t>
      </w:r>
    </w:p>
    <w:p w14:paraId="55832C5A" w14:textId="77777777" w:rsidR="00FE21C4" w:rsidRPr="00E606F0" w:rsidRDefault="00000000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</w:rPr>
        <w:t>ОС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и</w:t>
      </w:r>
      <w:r w:rsidRPr="00E606F0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Виртуализация</w:t>
      </w:r>
      <w:r w:rsidRPr="00E606F0">
        <w:rPr>
          <w:rFonts w:ascii="Calibri" w:eastAsia="Calibri" w:hAnsi="Calibri" w:cs="Calibri"/>
          <w:b/>
          <w:color w:val="000000"/>
          <w:lang w:val="en-US"/>
        </w:rPr>
        <w:t>:</w:t>
      </w:r>
      <w:r w:rsidRPr="00E606F0">
        <w:rPr>
          <w:rFonts w:ascii="Calibri" w:eastAsia="Calibri" w:hAnsi="Calibri" w:cs="Calibri"/>
          <w:color w:val="000000"/>
          <w:lang w:val="en-US"/>
        </w:rPr>
        <w:t xml:space="preserve"> Linux (CentOS, Debian), KVM, Citrix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XenServer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E606F0">
        <w:rPr>
          <w:rFonts w:ascii="Calibri" w:eastAsia="Calibri" w:hAnsi="Calibri" w:cs="Calibri"/>
          <w:color w:val="000000"/>
          <w:lang w:val="en-US"/>
        </w:rPr>
        <w:t>Slurm</w:t>
      </w:r>
      <w:proofErr w:type="spellEnd"/>
      <w:r w:rsidRPr="00E606F0">
        <w:rPr>
          <w:rFonts w:ascii="Calibri" w:eastAsia="Calibri" w:hAnsi="Calibri" w:cs="Calibri"/>
          <w:color w:val="000000"/>
          <w:lang w:val="en-US"/>
        </w:rPr>
        <w:t>.</w:t>
      </w:r>
    </w:p>
    <w:p w14:paraId="24495D53" w14:textId="77777777" w:rsidR="00FE21C4" w:rsidRDefault="00000000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Контроль версий:</w:t>
      </w:r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Git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D8E10D2" w14:textId="77777777" w:rsidR="00FE21C4" w:rsidRDefault="00000000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b/>
          <w:color w:val="000000"/>
        </w:rPr>
        <w:t>Управление вычислениями:</w:t>
      </w:r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Joblib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multiprocessing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RNDflow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3E280FB2" w14:textId="77777777" w:rsidR="00FE21C4" w:rsidRDefault="00FE2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rPr>
          <w:rFonts w:ascii="Calibri" w:eastAsia="Calibri" w:hAnsi="Calibri" w:cs="Calibri"/>
        </w:rPr>
      </w:pPr>
    </w:p>
    <w:p w14:paraId="21EEFD7A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Дополнительный блок: «Наши компетенции»</w:t>
      </w:r>
    </w:p>
    <w:p w14:paraId="687EF4AE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Как мы применяем технологии:</w:t>
      </w:r>
    </w:p>
    <w:p w14:paraId="288B864B" w14:textId="77777777" w:rsidR="00B93720" w:rsidRDefault="00B93720" w:rsidP="00B93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Математическое моделирование</w:t>
      </w:r>
    </w:p>
    <w:p w14:paraId="0BABA5B2" w14:textId="77777777" w:rsidR="00B93720" w:rsidRDefault="00B93720" w:rsidP="00B93720">
      <w:pPr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Решение прямых и обратных задач физики и геофизики.</w:t>
      </w:r>
    </w:p>
    <w:p w14:paraId="530044DA" w14:textId="77777777" w:rsidR="00B93720" w:rsidRDefault="00B93720" w:rsidP="00B93720">
      <w:pPr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Моделирование волновых процессов в сложных средах.</w:t>
      </w:r>
    </w:p>
    <w:p w14:paraId="4C5E38F5" w14:textId="77777777" w:rsidR="00B93720" w:rsidRDefault="00B93720" w:rsidP="00B93720">
      <w:pPr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Численное решение систем дифференциальных уравнений.</w:t>
      </w:r>
    </w:p>
    <w:p w14:paraId="55BC0012" w14:textId="77777777" w:rsidR="00B93720" w:rsidRDefault="00B93720" w:rsidP="00B93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b/>
          <w:color w:val="000000"/>
        </w:rPr>
        <w:t>Промышленная разработка ПО</w:t>
      </w:r>
    </w:p>
    <w:p w14:paraId="285B900D" w14:textId="77777777" w:rsidR="00B93720" w:rsidRDefault="00B93720" w:rsidP="00B93720">
      <w:pPr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Создание многопоточных и распределенных приложений.</w:t>
      </w:r>
    </w:p>
    <w:p w14:paraId="5BB21092" w14:textId="77777777" w:rsidR="00B93720" w:rsidRDefault="00B93720" w:rsidP="00B93720">
      <w:pPr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Автоматизация процессов (</w:t>
      </w:r>
      <w:proofErr w:type="spellStart"/>
      <w:r>
        <w:rPr>
          <w:rFonts w:ascii="Calibri" w:eastAsia="Calibri" w:hAnsi="Calibri" w:cs="Calibri"/>
          <w:color w:val="000000"/>
        </w:rPr>
        <w:t>Bash</w:t>
      </w:r>
      <w:proofErr w:type="spellEnd"/>
      <w:r>
        <w:rPr>
          <w:rFonts w:ascii="Calibri" w:eastAsia="Calibri" w:hAnsi="Calibri" w:cs="Calibri"/>
          <w:color w:val="000000"/>
        </w:rPr>
        <w:t>, Python).</w:t>
      </w:r>
    </w:p>
    <w:p w14:paraId="5932A6AD" w14:textId="77777777" w:rsidR="00B93720" w:rsidRDefault="00B93720" w:rsidP="00B93720">
      <w:pPr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Интеграция ML/DL модулей в веб-бэкенды и десктопные приложения.</w:t>
      </w:r>
    </w:p>
    <w:p w14:paraId="697D9C5D" w14:textId="77777777" w:rsidR="00FE21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proofErr w:type="spellStart"/>
      <w:r>
        <w:rPr>
          <w:rFonts w:ascii="Calibri" w:eastAsia="Calibri" w:hAnsi="Calibri" w:cs="Calibri"/>
          <w:b/>
          <w:color w:val="000000"/>
        </w:rPr>
        <w:t>Artificial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Intelligence &amp; Machine Learning</w:t>
      </w:r>
    </w:p>
    <w:p w14:paraId="12E47DDF" w14:textId="77777777" w:rsidR="00FE21C4" w:rsidRDefault="00000000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Разработка и обучение LLM (</w:t>
      </w:r>
      <w:proofErr w:type="spellStart"/>
      <w:r>
        <w:rPr>
          <w:rFonts w:ascii="Calibri" w:eastAsia="Calibri" w:hAnsi="Calibri" w:cs="Calibri"/>
          <w:color w:val="000000"/>
        </w:rPr>
        <w:t>Large</w:t>
      </w:r>
      <w:proofErr w:type="spellEnd"/>
      <w:r>
        <w:rPr>
          <w:rFonts w:ascii="Calibri" w:eastAsia="Calibri" w:hAnsi="Calibri" w:cs="Calibri"/>
          <w:color w:val="000000"/>
        </w:rPr>
        <w:t xml:space="preserve"> Language </w:t>
      </w:r>
      <w:proofErr w:type="spellStart"/>
      <w:r>
        <w:rPr>
          <w:rFonts w:ascii="Calibri" w:eastAsia="Calibri" w:hAnsi="Calibri" w:cs="Calibri"/>
          <w:color w:val="000000"/>
        </w:rPr>
        <w:t>Models</w:t>
      </w:r>
      <w:proofErr w:type="spellEnd"/>
      <w:r>
        <w:rPr>
          <w:rFonts w:ascii="Calibri" w:eastAsia="Calibri" w:hAnsi="Calibri" w:cs="Calibri"/>
          <w:color w:val="000000"/>
        </w:rPr>
        <w:t>) и сверточных нейросетей.</w:t>
      </w:r>
    </w:p>
    <w:p w14:paraId="62BD7E92" w14:textId="77777777" w:rsidR="00FE21C4" w:rsidRDefault="00000000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proofErr w:type="spellStart"/>
      <w:r>
        <w:rPr>
          <w:rFonts w:ascii="Calibri" w:eastAsia="Calibri" w:hAnsi="Calibri" w:cs="Calibri"/>
          <w:color w:val="000000"/>
        </w:rPr>
        <w:t>Промпт</w:t>
      </w:r>
      <w:proofErr w:type="spellEnd"/>
      <w:r>
        <w:rPr>
          <w:rFonts w:ascii="Calibri" w:eastAsia="Calibri" w:hAnsi="Calibri" w:cs="Calibri"/>
          <w:color w:val="000000"/>
        </w:rPr>
        <w:t xml:space="preserve">-инжиниринг и </w:t>
      </w:r>
      <w:proofErr w:type="spellStart"/>
      <w:r>
        <w:rPr>
          <w:rFonts w:ascii="Calibri" w:eastAsia="Calibri" w:hAnsi="Calibri" w:cs="Calibri"/>
          <w:color w:val="000000"/>
        </w:rPr>
        <w:t>продуктивизация</w:t>
      </w:r>
      <w:proofErr w:type="spellEnd"/>
      <w:r>
        <w:rPr>
          <w:rFonts w:ascii="Calibri" w:eastAsia="Calibri" w:hAnsi="Calibri" w:cs="Calibri"/>
          <w:color w:val="000000"/>
        </w:rPr>
        <w:t xml:space="preserve"> ML-решений.</w:t>
      </w:r>
    </w:p>
    <w:p w14:paraId="1AAD8779" w14:textId="77777777" w:rsidR="00FE21C4" w:rsidRDefault="00000000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line="276" w:lineRule="atLeast"/>
      </w:pPr>
      <w:r>
        <w:rPr>
          <w:rFonts w:ascii="Calibri" w:eastAsia="Calibri" w:hAnsi="Calibri" w:cs="Calibri"/>
          <w:color w:val="000000"/>
        </w:rPr>
        <w:t>Предиктивная аналитика, анализ временных рядов и обработка сигналов.</w:t>
      </w:r>
    </w:p>
    <w:p w14:paraId="58552460" w14:textId="77777777" w:rsidR="00FE21C4" w:rsidRPr="00E606F0" w:rsidRDefault="00FE21C4"/>
    <w:p w14:paraId="556152A9" w14:textId="77777777" w:rsidR="00FE21C4" w:rsidRDefault="00000000">
      <w:r>
        <w:rPr>
          <w:noProof/>
        </w:rPr>
        <mc:AlternateContent>
          <mc:Choice Requires="wpg">
            <w:drawing>
              <wp:inline distT="0" distB="0" distL="0" distR="0" wp14:anchorId="63C8CFC9" wp14:editId="29D83693">
                <wp:extent cx="0" cy="0"/>
                <wp:effectExtent l="0" t="0" r="0" b="0"/>
                <wp:docPr id="5" name="_x0000_i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4" o:spid="_x0000_s4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11AD0ACB" w14:textId="439997C5" w:rsidR="00FE21C4" w:rsidRPr="00B93720" w:rsidRDefault="00000000">
      <w:pPr>
        <w:rPr>
          <w:b/>
          <w:bCs/>
          <w:lang w:val="en-US"/>
        </w:rPr>
      </w:pPr>
      <w:r>
        <w:rPr>
          <w:b/>
          <w:bCs/>
        </w:rPr>
        <w:t>5. РАЗДЕЛ «О КОМПАНИИ / ОФИЦИАЛЬНАЯ ИНФОРМАЦИЯ»</w:t>
      </w:r>
    </w:p>
    <w:p w14:paraId="78B7EC71" w14:textId="77777777" w:rsidR="00FE21C4" w:rsidRDefault="00000000">
      <w:r>
        <w:rPr>
          <w:b/>
          <w:bCs/>
        </w:rPr>
        <w:t>Заголовок:</w:t>
      </w:r>
      <w:r>
        <w:t> Раскрытие информации об аккредитованной IT-компании</w:t>
      </w:r>
    </w:p>
    <w:p w14:paraId="42F6B4B2" w14:textId="77777777" w:rsidR="00FE21C4" w:rsidRDefault="00000000">
      <w:r>
        <w:rPr>
          <w:b/>
          <w:bCs/>
        </w:rPr>
        <w:t>Реквизиты:</w:t>
      </w:r>
    </w:p>
    <w:p w14:paraId="0D7EDE12" w14:textId="77777777" w:rsidR="00FE21C4" w:rsidRDefault="00000000">
      <w:pPr>
        <w:numPr>
          <w:ilvl w:val="0"/>
          <w:numId w:val="9"/>
        </w:numPr>
      </w:pPr>
      <w:r>
        <w:rPr>
          <w:b/>
          <w:bCs/>
        </w:rPr>
        <w:t>Полное наименование:</w:t>
      </w:r>
      <w:r>
        <w:t> [</w:t>
      </w:r>
      <w:r>
        <w:rPr>
          <w:rFonts w:ascii="Times New Roman" w:eastAsia="Times New Roman" w:hAnsi="Times New Roman" w:cs="Times New Roman"/>
          <w:color w:val="000000"/>
        </w:rPr>
        <w:t>Общество с ограниченной ответственностью "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Призмагео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"</w:t>
      </w:r>
      <w:r>
        <w:t>]</w:t>
      </w:r>
    </w:p>
    <w:p w14:paraId="5719FE01" w14:textId="77777777" w:rsidR="00FE21C4" w:rsidRDefault="00000000">
      <w:r>
        <w:rPr>
          <w:b/>
          <w:bCs/>
        </w:rPr>
        <w:t>Основной код ОКВЭД:</w:t>
      </w:r>
      <w:r>
        <w:t> [62.01] — [Разработка компьютерного программного обеспечения]</w:t>
      </w:r>
    </w:p>
    <w:p w14:paraId="1B323F50" w14:textId="77777777" w:rsidR="00FE21C4" w:rsidRDefault="00000000">
      <w:pPr>
        <w:numPr>
          <w:ilvl w:val="0"/>
          <w:numId w:val="9"/>
        </w:numPr>
      </w:pPr>
      <w:r>
        <w:rPr>
          <w:b/>
          <w:bCs/>
        </w:rPr>
        <w:t>Дополнительные профильные ОКВЭД:</w:t>
      </w:r>
      <w:r>
        <w:t> [63.11], [62.02]</w:t>
      </w:r>
    </w:p>
    <w:p w14:paraId="11A001C4" w14:textId="781763CC" w:rsidR="00FE21C4" w:rsidRDefault="00000000" w:rsidP="00FB3F74">
      <w:r>
        <w:rPr>
          <w:b/>
          <w:bCs/>
        </w:rPr>
        <w:t>Сведения о деятельности в области IT:</w:t>
      </w:r>
      <w:r>
        <w:br/>
      </w:r>
      <w:r>
        <w:rPr>
          <w:b/>
          <w:bCs/>
        </w:rPr>
        <w:t>Код [1.01]:</w:t>
      </w:r>
      <w:r>
        <w:t> [</w:t>
      </w:r>
      <w:r>
        <w:rPr>
          <w:rFonts w:ascii="Calibri" w:eastAsia="Calibri" w:hAnsi="Calibri" w:cs="Calibri"/>
          <w:color w:val="000000"/>
        </w:rPr>
        <w:t>Разработка программного обеспечения для электронных вычислительных машин, в том числе его проектирование, адаптация, модификация, модернизация, обновление, установка, интеграция, настройка, конфигурирование, внедрение, сопровождение, тестирование, испытания, техническая поддержка.</w:t>
      </w:r>
      <w:r>
        <w:t>]</w:t>
      </w:r>
    </w:p>
    <w:p w14:paraId="42706809" w14:textId="77777777" w:rsidR="00FE21C4" w:rsidRDefault="00000000">
      <w:r>
        <w:rPr>
          <w:b/>
          <w:bCs/>
        </w:rPr>
        <w:t>Код [2.01]:</w:t>
      </w:r>
      <w:r>
        <w:t> [</w:t>
      </w:r>
      <w:r>
        <w:rPr>
          <w:rFonts w:ascii="Calibri" w:eastAsia="Calibri" w:hAnsi="Calibri" w:cs="Calibri"/>
          <w:color w:val="000000"/>
        </w:rPr>
        <w:t xml:space="preserve">Реализация программ для ЭВМ, баз данных (включая их обновления и изменения),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удалённых вычислительных мощностей, эмулирующих </w:t>
      </w:r>
      <w:r>
        <w:rPr>
          <w:rFonts w:ascii="Calibri" w:eastAsia="Calibri" w:hAnsi="Calibri" w:cs="Calibri"/>
          <w:color w:val="000000"/>
        </w:rPr>
        <w:lastRenderedPageBreak/>
        <w:t>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(прокат).</w:t>
      </w:r>
      <w:r>
        <w:t>]</w:t>
      </w:r>
    </w:p>
    <w:p w14:paraId="6D540512" w14:textId="77777777" w:rsidR="00FE21C4" w:rsidRDefault="00000000">
      <w:r>
        <w:rPr>
          <w:b/>
          <w:bCs/>
        </w:rPr>
        <w:t>Код [3.01]:</w:t>
      </w:r>
      <w:r>
        <w:t> [</w:t>
      </w:r>
      <w:r>
        <w:rPr>
          <w:rFonts w:ascii="Calibri" w:eastAsia="Calibri" w:hAnsi="Calibri" w:cs="Calibri"/>
          <w:color w:val="000000"/>
        </w:rPr>
        <w:t>Создание баз данных и информационных ресурсов, формирование и ведение баз данных (включая сбор данных из одного или более источников, а также ввод, верификацию и актуализацию данных), администрирование баз данных (включая обеспечение возможности доступа к базе данных в режиме непосредственного или телекоммуникационного доступа), поиску данных, их отбору и сортировке по запросам, предоставлению отобранных данных пользователям.</w:t>
      </w:r>
      <w:r>
        <w:t>]</w:t>
      </w:r>
    </w:p>
    <w:p w14:paraId="4B5381A5" w14:textId="77777777" w:rsidR="00FE21C4" w:rsidRDefault="00000000">
      <w:r>
        <w:rPr>
          <w:b/>
          <w:bCs/>
        </w:rPr>
        <w:t>Код [4.01]:</w:t>
      </w:r>
      <w:r>
        <w:t> [</w:t>
      </w:r>
      <w:r>
        <w:rPr>
          <w:rFonts w:ascii="Calibri" w:eastAsia="Calibri" w:hAnsi="Calibri" w:cs="Calibri"/>
          <w:color w:val="000000"/>
        </w:rPr>
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 платформы ИТ-инфраструктуры, баз данных, систем мониторинга, выполнение системных настроек, получение обновлений, их установка и  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данных.</w:t>
      </w:r>
      <w:r>
        <w:t>]</w:t>
      </w:r>
    </w:p>
    <w:p w14:paraId="445F0F48" w14:textId="77777777" w:rsidR="00FB3F74" w:rsidRDefault="00000000">
      <w:r>
        <w:rPr>
          <w:noProof/>
        </w:rPr>
        <mc:AlternateContent>
          <mc:Choice Requires="wpg">
            <w:drawing>
              <wp:inline distT="0" distB="0" distL="0" distR="0" wp14:anchorId="66B27619" wp14:editId="67698EF9">
                <wp:extent cx="0" cy="0"/>
                <wp:effectExtent l="0" t="0" r="0" b="0"/>
                <wp:docPr id="6" name="_x0000_i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5" o:spid="_x0000_s5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5C4A082B" w14:textId="77777777" w:rsidR="00FB3F74" w:rsidRDefault="00FB3F74"/>
    <w:p w14:paraId="63E95766" w14:textId="77777777" w:rsidR="00FB3F74" w:rsidRDefault="00FB3F74"/>
    <w:p w14:paraId="5FCF744C" w14:textId="241847E1" w:rsidR="00FE21C4" w:rsidRPr="00B93720" w:rsidRDefault="00000000">
      <w:pPr>
        <w:rPr>
          <w:b/>
          <w:bCs/>
          <w:lang w:val="en-US"/>
        </w:rPr>
      </w:pPr>
      <w:r>
        <w:rPr>
          <w:b/>
          <w:bCs/>
        </w:rPr>
        <w:t>7. РАЗДЕЛ «КОНТАКТЫ»</w:t>
      </w:r>
    </w:p>
    <w:p w14:paraId="526E753D" w14:textId="77777777" w:rsidR="00FB3F74" w:rsidRDefault="00FB3F74" w:rsidP="00FB3F74">
      <w:pPr>
        <w:numPr>
          <w:ilvl w:val="0"/>
          <w:numId w:val="13"/>
        </w:numPr>
      </w:pPr>
      <w:r>
        <w:t>[Фото директора] — [ФИО], Генеральный директор</w:t>
      </w:r>
    </w:p>
    <w:p w14:paraId="34AD7980" w14:textId="77777777" w:rsidR="00FE21C4" w:rsidRDefault="00000000">
      <w:pPr>
        <w:numPr>
          <w:ilvl w:val="0"/>
          <w:numId w:val="13"/>
        </w:numPr>
      </w:pPr>
      <w:r>
        <w:rPr>
          <w:b/>
          <w:bCs/>
        </w:rPr>
        <w:t>Адрес офиса:</w:t>
      </w:r>
      <w:r>
        <w:t> [</w:t>
      </w:r>
      <w:r>
        <w:rPr>
          <w:rFonts w:ascii="Calibri" w:eastAsia="Calibri" w:hAnsi="Calibri" w:cs="Calibri"/>
          <w:color w:val="000000"/>
        </w:rPr>
        <w:t>420034, Республика Татарстан (Татарстан), Г.О. Город Казань, Г Казань, Ул Серова, Д. 51/11</w:t>
      </w:r>
      <w:r>
        <w:t>] (с картой Яндекс/Google)</w:t>
      </w:r>
    </w:p>
    <w:p w14:paraId="7E1B00EF" w14:textId="77777777" w:rsidR="00FE21C4" w:rsidRDefault="00000000">
      <w:pPr>
        <w:numPr>
          <w:ilvl w:val="0"/>
          <w:numId w:val="13"/>
        </w:numPr>
      </w:pPr>
      <w:r>
        <w:rPr>
          <w:b/>
          <w:bCs/>
        </w:rPr>
        <w:t>Телефон:</w:t>
      </w:r>
      <w:r>
        <w:t> [+7 (917) 930-68-41]</w:t>
      </w:r>
    </w:p>
    <w:p w14:paraId="6CFFBE11" w14:textId="77777777" w:rsidR="00FE21C4" w:rsidRDefault="00000000">
      <w:pPr>
        <w:numPr>
          <w:ilvl w:val="0"/>
          <w:numId w:val="13"/>
        </w:numPr>
      </w:pP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:</w:t>
      </w:r>
      <w:r>
        <w:t> [</w:t>
      </w:r>
      <w:hyperlink r:id="rId8" w:tooltip="mailto:Prismageo@yandex.ru" w:history="1">
        <w:r w:rsidR="00FE21C4">
          <w:rPr>
            <w:rStyle w:val="afc"/>
            <w:rFonts w:ascii="Times New Roman" w:eastAsia="Times New Roman" w:hAnsi="Times New Roman" w:cs="Times New Roman"/>
            <w:color w:val="0563C1"/>
          </w:rPr>
          <w:t>Prismageo@yandex.ru</w:t>
        </w:r>
      </w:hyperlink>
      <w:r>
        <w:t>]</w:t>
      </w:r>
    </w:p>
    <w:p w14:paraId="2A2B8C16" w14:textId="77777777" w:rsidR="00FE21C4" w:rsidRDefault="00000000">
      <w:pPr>
        <w:numPr>
          <w:ilvl w:val="0"/>
          <w:numId w:val="13"/>
        </w:numPr>
      </w:pPr>
      <w:r>
        <w:rPr>
          <w:b/>
          <w:bCs/>
        </w:rPr>
        <w:t>Мессенджеры:</w:t>
      </w:r>
      <w:r>
        <w:t> [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]</w:t>
      </w:r>
    </w:p>
    <w:p w14:paraId="63A9EFD9" w14:textId="77777777" w:rsidR="00FE21C4" w:rsidRDefault="00000000">
      <w:pPr>
        <w:numPr>
          <w:ilvl w:val="0"/>
          <w:numId w:val="13"/>
        </w:numPr>
      </w:pPr>
      <w:r>
        <w:rPr>
          <w:b/>
          <w:bCs/>
        </w:rPr>
        <w:t>Форма обратной связи:</w:t>
      </w:r>
      <w:r>
        <w:t> [Имя, Телефон, Комментарий]</w:t>
      </w:r>
    </w:p>
    <w:p w14:paraId="09633918" w14:textId="77777777" w:rsidR="00FE21C4" w:rsidRDefault="00000000">
      <w:r>
        <w:rPr>
          <w:noProof/>
        </w:rPr>
        <mc:AlternateContent>
          <mc:Choice Requires="wpg">
            <w:drawing>
              <wp:inline distT="0" distB="0" distL="0" distR="0" wp14:anchorId="77597F4B" wp14:editId="3F7566D2">
                <wp:extent cx="0" cy="0"/>
                <wp:effectExtent l="0" t="0" r="0" b="0"/>
                <wp:docPr id="8" name="_x0000_i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7" o:spid="_x0000_s7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E91F85A" w14:textId="77777777" w:rsidR="00FE21C4" w:rsidRDefault="00000000">
      <w:pPr>
        <w:rPr>
          <w:b/>
          <w:bCs/>
        </w:rPr>
      </w:pPr>
      <w:r>
        <w:rPr>
          <w:b/>
          <w:bCs/>
        </w:rPr>
        <w:t>ПРИМЕЧАНИЕ ДЛЯ РАЗРАБОТЧИКОВ САЙТА</w:t>
      </w:r>
    </w:p>
    <w:p w14:paraId="00F17C1A" w14:textId="77777777" w:rsidR="00FE21C4" w:rsidRDefault="00000000">
      <w:r>
        <w:rPr>
          <w:b/>
          <w:bCs/>
        </w:rPr>
        <w:t>(Скопируйте этот текст для веб-мастера)</w:t>
      </w:r>
    </w:p>
    <w:p w14:paraId="4B329808" w14:textId="77777777" w:rsidR="00FE21C4" w:rsidRDefault="00000000">
      <w:pPr>
        <w:rPr>
          <w:i/>
          <w:iCs/>
        </w:rPr>
      </w:pPr>
      <w:r>
        <w:rPr>
          <w:b/>
          <w:bCs/>
          <w:i/>
          <w:iCs/>
        </w:rPr>
        <w:t>Важно:</w:t>
      </w:r>
      <w:r>
        <w:rPr>
          <w:i/>
          <w:iCs/>
        </w:rPr>
        <w:t xml:space="preserve"> Данный сайт разрабатывается для аккредитованной IT-компании. К нему применяются строгие требования Приказа </w:t>
      </w:r>
      <w:proofErr w:type="spellStart"/>
      <w:r>
        <w:rPr>
          <w:i/>
          <w:iCs/>
        </w:rPr>
        <w:t>Минцифры</w:t>
      </w:r>
      <w:proofErr w:type="spellEnd"/>
      <w:r>
        <w:rPr>
          <w:i/>
          <w:iCs/>
        </w:rPr>
        <w:t xml:space="preserve"> № 511.</w:t>
      </w:r>
    </w:p>
    <w:p w14:paraId="6EFF59A6" w14:textId="77777777" w:rsidR="00FE21C4" w:rsidRDefault="00000000">
      <w:pPr>
        <w:rPr>
          <w:i/>
          <w:iCs/>
        </w:rPr>
      </w:pPr>
      <w:r>
        <w:rPr>
          <w:b/>
          <w:bCs/>
          <w:i/>
          <w:iCs/>
        </w:rPr>
        <w:t>Технические требования:</w:t>
      </w:r>
    </w:p>
    <w:p w14:paraId="551F2C71" w14:textId="77777777" w:rsidR="00FE21C4" w:rsidRDefault="00000000">
      <w:pPr>
        <w:numPr>
          <w:ilvl w:val="0"/>
          <w:numId w:val="14"/>
        </w:numPr>
        <w:rPr>
          <w:i/>
          <w:iCs/>
        </w:rPr>
      </w:pPr>
      <w:r>
        <w:rPr>
          <w:b/>
          <w:bCs/>
          <w:i/>
          <w:iCs/>
        </w:rPr>
        <w:t>Доступность:</w:t>
      </w:r>
      <w:r>
        <w:rPr>
          <w:i/>
          <w:iCs/>
        </w:rPr>
        <w:t> Сайт должен работать круглосуточно.</w:t>
      </w:r>
    </w:p>
    <w:p w14:paraId="27F8BDB3" w14:textId="77777777" w:rsidR="00FE21C4" w:rsidRDefault="00000000">
      <w:pPr>
        <w:numPr>
          <w:ilvl w:val="0"/>
          <w:numId w:val="14"/>
        </w:numPr>
        <w:rPr>
          <w:i/>
          <w:iCs/>
        </w:rPr>
      </w:pPr>
      <w:r>
        <w:rPr>
          <w:b/>
          <w:bCs/>
          <w:i/>
          <w:iCs/>
        </w:rPr>
        <w:lastRenderedPageBreak/>
        <w:t>Открытость данных:</w:t>
      </w:r>
      <w:r>
        <w:rPr>
          <w:i/>
          <w:iCs/>
        </w:rPr>
        <w:t> Разделы «Услуги», «Цены», «Стек технологий» и «Реквизиты» должны быть доступны любому пользователю </w:t>
      </w:r>
      <w:r>
        <w:rPr>
          <w:b/>
          <w:bCs/>
          <w:i/>
          <w:iCs/>
        </w:rPr>
        <w:t>без регистрации и авторизации</w:t>
      </w:r>
      <w:r>
        <w:rPr>
          <w:i/>
          <w:iCs/>
        </w:rPr>
        <w:t>. Скрывать прайс-листы или список технологий в "Личном кабинете" </w:t>
      </w:r>
      <w:r>
        <w:rPr>
          <w:b/>
          <w:bCs/>
          <w:i/>
          <w:iCs/>
        </w:rPr>
        <w:t>запрещено</w:t>
      </w:r>
      <w:r>
        <w:rPr>
          <w:i/>
          <w:iCs/>
        </w:rPr>
        <w:t>.</w:t>
      </w:r>
    </w:p>
    <w:p w14:paraId="0C923CEB" w14:textId="77777777" w:rsidR="00FE21C4" w:rsidRDefault="00000000">
      <w:pPr>
        <w:numPr>
          <w:ilvl w:val="0"/>
          <w:numId w:val="14"/>
        </w:numPr>
        <w:rPr>
          <w:i/>
          <w:iCs/>
        </w:rPr>
      </w:pPr>
      <w:r>
        <w:rPr>
          <w:b/>
          <w:bCs/>
          <w:i/>
          <w:iCs/>
        </w:rPr>
        <w:t>Поиск:</w:t>
      </w:r>
      <w:r>
        <w:rPr>
          <w:i/>
          <w:iCs/>
        </w:rPr>
        <w:t> Информация о ценах и стеке должна быть легко находимой (в идеале — отдельные пункты меню или якорные ссылки).</w:t>
      </w:r>
    </w:p>
    <w:p w14:paraId="6137C262" w14:textId="77777777" w:rsidR="00FE21C4" w:rsidRDefault="00000000">
      <w:pPr>
        <w:numPr>
          <w:ilvl w:val="0"/>
          <w:numId w:val="14"/>
        </w:numPr>
        <w:rPr>
          <w:i/>
          <w:iCs/>
        </w:rPr>
      </w:pPr>
      <w:r>
        <w:rPr>
          <w:b/>
          <w:bCs/>
          <w:i/>
          <w:iCs/>
        </w:rPr>
        <w:t>Мобильная версия:</w:t>
      </w:r>
      <w:r>
        <w:rPr>
          <w:i/>
          <w:iCs/>
        </w:rPr>
        <w:t> Обязательна корректная адаптация таблиц с ценами.</w:t>
      </w:r>
    </w:p>
    <w:p w14:paraId="33292097" w14:textId="77777777" w:rsidR="00FE21C4" w:rsidRDefault="00FE21C4"/>
    <w:sectPr w:rsidR="00FE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482B" w14:textId="77777777" w:rsidR="00B5531E" w:rsidRDefault="00B5531E">
      <w:pPr>
        <w:spacing w:after="0" w:line="240" w:lineRule="auto"/>
      </w:pPr>
      <w:r>
        <w:separator/>
      </w:r>
    </w:p>
  </w:endnote>
  <w:endnote w:type="continuationSeparator" w:id="0">
    <w:p w14:paraId="35C5A3BC" w14:textId="77777777" w:rsidR="00B5531E" w:rsidRDefault="00B5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73C5" w14:textId="77777777" w:rsidR="00B5531E" w:rsidRDefault="00B5531E">
      <w:pPr>
        <w:spacing w:after="0" w:line="240" w:lineRule="auto"/>
      </w:pPr>
      <w:r>
        <w:separator/>
      </w:r>
    </w:p>
  </w:footnote>
  <w:footnote w:type="continuationSeparator" w:id="0">
    <w:p w14:paraId="0EF7DA5B" w14:textId="77777777" w:rsidR="00B5531E" w:rsidRDefault="00B55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F67"/>
    <w:multiLevelType w:val="hybridMultilevel"/>
    <w:tmpl w:val="BD284AA2"/>
    <w:lvl w:ilvl="0" w:tplc="BC1C0E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88C6F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0A97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0AC5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A280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A888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0F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3CF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B843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501596"/>
    <w:multiLevelType w:val="hybridMultilevel"/>
    <w:tmpl w:val="7DB277EA"/>
    <w:lvl w:ilvl="0" w:tplc="DA9AF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987D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E6033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1620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6432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AB4FA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5069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580C3B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B9413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E39B0"/>
    <w:multiLevelType w:val="hybridMultilevel"/>
    <w:tmpl w:val="B52629E8"/>
    <w:lvl w:ilvl="0" w:tplc="2EC80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ECEB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B2A0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9CA9A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DEB6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5042B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38E20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F78D5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626B0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D503B"/>
    <w:multiLevelType w:val="hybridMultilevel"/>
    <w:tmpl w:val="6B8EC808"/>
    <w:lvl w:ilvl="0" w:tplc="8644787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24C98B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289C2B78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231673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A68EA4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CEDA332E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DE3C31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96474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A95A8AF4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0B130468"/>
    <w:multiLevelType w:val="hybridMultilevel"/>
    <w:tmpl w:val="5A60708E"/>
    <w:lvl w:ilvl="0" w:tplc="532ACD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32C457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7BC488CA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3AB46D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669A0C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50A2A69C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275C399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409CA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196810E6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0D09359C"/>
    <w:multiLevelType w:val="hybridMultilevel"/>
    <w:tmpl w:val="BBF8B340"/>
    <w:lvl w:ilvl="0" w:tplc="18642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0EC7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2825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10C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A64B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4BED93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6068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F232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901D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F65EE"/>
    <w:multiLevelType w:val="hybridMultilevel"/>
    <w:tmpl w:val="66FEB744"/>
    <w:lvl w:ilvl="0" w:tplc="4D284E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F348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DE10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B08C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882E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A63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AA7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7A75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525B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7F845E1"/>
    <w:multiLevelType w:val="hybridMultilevel"/>
    <w:tmpl w:val="3CACEE18"/>
    <w:lvl w:ilvl="0" w:tplc="A8A43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EE8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FB095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D98C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1688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B457A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ACE8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DE27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5AA10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B51F93"/>
    <w:multiLevelType w:val="hybridMultilevel"/>
    <w:tmpl w:val="27008A0C"/>
    <w:lvl w:ilvl="0" w:tplc="908CB0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3FE0C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26B3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5A8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4A85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221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F0F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14D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F6C0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A95321"/>
    <w:multiLevelType w:val="hybridMultilevel"/>
    <w:tmpl w:val="D15AEC18"/>
    <w:lvl w:ilvl="0" w:tplc="FCB42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4B1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5A16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9025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1ACD0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EAA28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422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BA76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5F8EA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E742E"/>
    <w:multiLevelType w:val="hybridMultilevel"/>
    <w:tmpl w:val="BE122E24"/>
    <w:lvl w:ilvl="0" w:tplc="A24485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62AF3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705D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942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62C9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AE4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3A9F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521D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0E71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01579AA"/>
    <w:multiLevelType w:val="hybridMultilevel"/>
    <w:tmpl w:val="6F7A244C"/>
    <w:lvl w:ilvl="0" w:tplc="03B81ED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19E23A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C6B49FE8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03DA14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220244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25A6B9EA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C7A220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82FCEE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BCF45C10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2354054E"/>
    <w:multiLevelType w:val="hybridMultilevel"/>
    <w:tmpl w:val="43D6DF64"/>
    <w:lvl w:ilvl="0" w:tplc="7A94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32D0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4073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DAED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5008B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3CBF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2824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AE5A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4C057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0031E2"/>
    <w:multiLevelType w:val="hybridMultilevel"/>
    <w:tmpl w:val="DC623530"/>
    <w:lvl w:ilvl="0" w:tplc="BF64D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C20B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E81D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45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32C4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B24D3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F1837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4D4A3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5A876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A0A9F"/>
    <w:multiLevelType w:val="hybridMultilevel"/>
    <w:tmpl w:val="474A4788"/>
    <w:lvl w:ilvl="0" w:tplc="80CC70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DBA3B0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DE5C0BC6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1D8E3A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83EC6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A3A0B26E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BE2AC8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3E5B18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36B67438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5" w15:restartNumberingAfterBreak="0">
    <w:nsid w:val="2A32066E"/>
    <w:multiLevelType w:val="hybridMultilevel"/>
    <w:tmpl w:val="BF363572"/>
    <w:lvl w:ilvl="0" w:tplc="C05E6D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1FEFA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EAAD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A00E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665E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F6E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029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CE9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0CD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06833B9"/>
    <w:multiLevelType w:val="hybridMultilevel"/>
    <w:tmpl w:val="198EC072"/>
    <w:lvl w:ilvl="0" w:tplc="763673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3EA8B4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A3989EA2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58727D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AE73A2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8946B5EA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662047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48CF5E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E0688B4A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7" w15:restartNumberingAfterBreak="0">
    <w:nsid w:val="308219D5"/>
    <w:multiLevelType w:val="hybridMultilevel"/>
    <w:tmpl w:val="61300A6C"/>
    <w:lvl w:ilvl="0" w:tplc="2DF20F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30179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2F44C284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EE6C30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223740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E772B828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6B620C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2E7AD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F76CAD14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8" w15:restartNumberingAfterBreak="0">
    <w:nsid w:val="35BF24B0"/>
    <w:multiLevelType w:val="hybridMultilevel"/>
    <w:tmpl w:val="43BE4976"/>
    <w:lvl w:ilvl="0" w:tplc="87A2D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2CDE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86E66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D0E7B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B8854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43627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6E6E8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8B222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16050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804D61"/>
    <w:multiLevelType w:val="hybridMultilevel"/>
    <w:tmpl w:val="7B74B1C6"/>
    <w:lvl w:ilvl="0" w:tplc="AF9ED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0C4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4D8B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EC0D5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BEA9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4FC70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23E4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6430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5DA70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64C2B"/>
    <w:multiLevelType w:val="hybridMultilevel"/>
    <w:tmpl w:val="BDE20F9E"/>
    <w:lvl w:ilvl="0" w:tplc="7D50DC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C66C9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D0D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A4A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22A9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1A9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2B2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2896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3AD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A846039"/>
    <w:multiLevelType w:val="hybridMultilevel"/>
    <w:tmpl w:val="6CAA50E6"/>
    <w:lvl w:ilvl="0" w:tplc="D7986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CE5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9FA32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FCBA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C80F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30EA6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98EB5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D9EBBB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44C3D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140942"/>
    <w:multiLevelType w:val="hybridMultilevel"/>
    <w:tmpl w:val="CE86776C"/>
    <w:lvl w:ilvl="0" w:tplc="04EAD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4A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6D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0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EBC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8E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07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44E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CB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97B01"/>
    <w:multiLevelType w:val="hybridMultilevel"/>
    <w:tmpl w:val="31ACF86C"/>
    <w:lvl w:ilvl="0" w:tplc="13B2E7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D42B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F4E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2C5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CC31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DE3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3A9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C421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B43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DB359DB"/>
    <w:multiLevelType w:val="hybridMultilevel"/>
    <w:tmpl w:val="007A9246"/>
    <w:lvl w:ilvl="0" w:tplc="0338B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507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C2489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864D1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C658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BD0F84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D9ED4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B5615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58257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F50629"/>
    <w:multiLevelType w:val="hybridMultilevel"/>
    <w:tmpl w:val="E28217D0"/>
    <w:lvl w:ilvl="0" w:tplc="07685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7029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18B3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EE6E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5B2AE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D262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3E40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08A5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0AD2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1D0E0F"/>
    <w:multiLevelType w:val="hybridMultilevel"/>
    <w:tmpl w:val="12CA45E6"/>
    <w:lvl w:ilvl="0" w:tplc="035E7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A0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6F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6F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83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C1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C2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68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2C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610D5F"/>
    <w:multiLevelType w:val="hybridMultilevel"/>
    <w:tmpl w:val="36A83DDA"/>
    <w:lvl w:ilvl="0" w:tplc="4FA26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BAE3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BC84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AD04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BF254E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8A7A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C081D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1C37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23AFC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3C4DA8"/>
    <w:multiLevelType w:val="hybridMultilevel"/>
    <w:tmpl w:val="F2E62B3C"/>
    <w:lvl w:ilvl="0" w:tplc="E0BE9E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8C00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5C29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DCC4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884E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BE4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60A3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36B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BC3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ED82FFE"/>
    <w:multiLevelType w:val="hybridMultilevel"/>
    <w:tmpl w:val="CE0060E0"/>
    <w:lvl w:ilvl="0" w:tplc="EDC8D8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7CA44A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1464B3E0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227080C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8AD518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8D380B30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B02C09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386F2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79981E58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30" w15:restartNumberingAfterBreak="0">
    <w:nsid w:val="70681C47"/>
    <w:multiLevelType w:val="hybridMultilevel"/>
    <w:tmpl w:val="06D09DEE"/>
    <w:lvl w:ilvl="0" w:tplc="482E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6043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4AC9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A983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E72E8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C5E501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40F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04640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BF87C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5153AB"/>
    <w:multiLevelType w:val="hybridMultilevel"/>
    <w:tmpl w:val="10A4BB88"/>
    <w:lvl w:ilvl="0" w:tplc="C26C37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563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66E8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E48D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C1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2AEB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F0E0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C4C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66F8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584287A"/>
    <w:multiLevelType w:val="hybridMultilevel"/>
    <w:tmpl w:val="3B1ABB26"/>
    <w:lvl w:ilvl="0" w:tplc="2DE04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1C1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5618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C347E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D9804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51C5C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9F2EB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549D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0472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8501612">
    <w:abstractNumId w:val="32"/>
  </w:num>
  <w:num w:numId="2" w16cid:durableId="1268124195">
    <w:abstractNumId w:val="7"/>
  </w:num>
  <w:num w:numId="3" w16cid:durableId="1817183697">
    <w:abstractNumId w:val="24"/>
  </w:num>
  <w:num w:numId="4" w16cid:durableId="1313288512">
    <w:abstractNumId w:val="1"/>
  </w:num>
  <w:num w:numId="5" w16cid:durableId="1642349191">
    <w:abstractNumId w:val="25"/>
  </w:num>
  <w:num w:numId="6" w16cid:durableId="990524054">
    <w:abstractNumId w:val="12"/>
  </w:num>
  <w:num w:numId="7" w16cid:durableId="1479686664">
    <w:abstractNumId w:val="2"/>
  </w:num>
  <w:num w:numId="8" w16cid:durableId="1020398222">
    <w:abstractNumId w:val="5"/>
  </w:num>
  <w:num w:numId="9" w16cid:durableId="742264348">
    <w:abstractNumId w:val="13"/>
  </w:num>
  <w:num w:numId="10" w16cid:durableId="1126661661">
    <w:abstractNumId w:val="26"/>
  </w:num>
  <w:num w:numId="11" w16cid:durableId="1657487423">
    <w:abstractNumId w:val="9"/>
  </w:num>
  <w:num w:numId="12" w16cid:durableId="961037850">
    <w:abstractNumId w:val="30"/>
  </w:num>
  <w:num w:numId="13" w16cid:durableId="1241329647">
    <w:abstractNumId w:val="18"/>
  </w:num>
  <w:num w:numId="14" w16cid:durableId="393430778">
    <w:abstractNumId w:val="22"/>
  </w:num>
  <w:num w:numId="15" w16cid:durableId="1016274009">
    <w:abstractNumId w:val="8"/>
  </w:num>
  <w:num w:numId="16" w16cid:durableId="750660971">
    <w:abstractNumId w:val="31"/>
  </w:num>
  <w:num w:numId="17" w16cid:durableId="1546137387">
    <w:abstractNumId w:val="10"/>
  </w:num>
  <w:num w:numId="18" w16cid:durableId="1378898912">
    <w:abstractNumId w:val="0"/>
  </w:num>
  <w:num w:numId="19" w16cid:durableId="909266860">
    <w:abstractNumId w:val="28"/>
  </w:num>
  <w:num w:numId="20" w16cid:durableId="126433426">
    <w:abstractNumId w:val="6"/>
  </w:num>
  <w:num w:numId="21" w16cid:durableId="1612779219">
    <w:abstractNumId w:val="23"/>
  </w:num>
  <w:num w:numId="22" w16cid:durableId="155999740">
    <w:abstractNumId w:val="4"/>
  </w:num>
  <w:num w:numId="23" w16cid:durableId="339048258">
    <w:abstractNumId w:val="11"/>
  </w:num>
  <w:num w:numId="24" w16cid:durableId="1037464146">
    <w:abstractNumId w:val="17"/>
  </w:num>
  <w:num w:numId="25" w16cid:durableId="1772899255">
    <w:abstractNumId w:val="16"/>
  </w:num>
  <w:num w:numId="26" w16cid:durableId="581447311">
    <w:abstractNumId w:val="29"/>
  </w:num>
  <w:num w:numId="27" w16cid:durableId="697898386">
    <w:abstractNumId w:val="3"/>
  </w:num>
  <w:num w:numId="28" w16cid:durableId="1722361180">
    <w:abstractNumId w:val="14"/>
  </w:num>
  <w:num w:numId="29" w16cid:durableId="1850943905">
    <w:abstractNumId w:val="21"/>
  </w:num>
  <w:num w:numId="30" w16cid:durableId="1589459624">
    <w:abstractNumId w:val="19"/>
  </w:num>
  <w:num w:numId="31" w16cid:durableId="5764775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4"/>
    <w:rsid w:val="000249CA"/>
    <w:rsid w:val="000958F6"/>
    <w:rsid w:val="000B7D26"/>
    <w:rsid w:val="00274812"/>
    <w:rsid w:val="00290970"/>
    <w:rsid w:val="002A4F7B"/>
    <w:rsid w:val="004B555D"/>
    <w:rsid w:val="004E2CCF"/>
    <w:rsid w:val="004E4D2E"/>
    <w:rsid w:val="00577A0E"/>
    <w:rsid w:val="00886E9F"/>
    <w:rsid w:val="008C6AA2"/>
    <w:rsid w:val="00937AEF"/>
    <w:rsid w:val="00990891"/>
    <w:rsid w:val="00A25AB8"/>
    <w:rsid w:val="00A93D3E"/>
    <w:rsid w:val="00B5531E"/>
    <w:rsid w:val="00B93720"/>
    <w:rsid w:val="00BE0755"/>
    <w:rsid w:val="00E606F0"/>
    <w:rsid w:val="00F646CB"/>
    <w:rsid w:val="00FB3F74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D358"/>
  <w15:docId w15:val="{AA997AD2-1F79-45E7-944D-5CDC92D5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2F5496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mage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mage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2</cp:revision>
  <dcterms:created xsi:type="dcterms:W3CDTF">2025-11-27T13:55:00Z</dcterms:created>
  <dcterms:modified xsi:type="dcterms:W3CDTF">2025-11-27T13:55:00Z</dcterms:modified>
</cp:coreProperties>
</file>